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6" w:rsidRDefault="001579D6" w:rsidP="005E7726">
      <w:pPr>
        <w:ind w:firstLine="708"/>
        <w:jc w:val="center"/>
        <w:rPr>
          <w:b/>
          <w:sz w:val="30"/>
          <w:szCs w:val="30"/>
        </w:rPr>
      </w:pP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МАТЕРИАЛЫ</w:t>
      </w: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для членов информационно-пропагандистских групп</w:t>
      </w: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(</w:t>
      </w:r>
      <w:r>
        <w:rPr>
          <w:sz w:val="30"/>
          <w:szCs w:val="30"/>
        </w:rPr>
        <w:t>август</w:t>
      </w:r>
      <w:r w:rsidRPr="001579D6">
        <w:rPr>
          <w:sz w:val="30"/>
          <w:szCs w:val="30"/>
        </w:rPr>
        <w:t xml:space="preserve"> 2021 г.)</w:t>
      </w:r>
    </w:p>
    <w:p w:rsidR="001579D6" w:rsidRPr="001579D6" w:rsidRDefault="001579D6" w:rsidP="001579D6">
      <w:pPr>
        <w:jc w:val="center"/>
        <w:rPr>
          <w:sz w:val="30"/>
          <w:szCs w:val="30"/>
        </w:rPr>
      </w:pPr>
    </w:p>
    <w:p w:rsidR="001579D6" w:rsidRPr="001579D6" w:rsidRDefault="001579D6" w:rsidP="001579D6">
      <w:pPr>
        <w:jc w:val="center"/>
        <w:rPr>
          <w:b/>
          <w:sz w:val="32"/>
          <w:szCs w:val="32"/>
        </w:rPr>
      </w:pPr>
      <w:r w:rsidRPr="005E7726">
        <w:rPr>
          <w:b/>
          <w:sz w:val="30"/>
          <w:szCs w:val="30"/>
        </w:rPr>
        <w:t>ПРОФИЛАКТИКА ДОРОЖНО-ТРАНСПОРТНЫХ ПРОИСШЕСТВИЙ С УЧАСТИЕМ НЕСОВЕРШЕННОЛЕТНИХ</w:t>
      </w:r>
      <w:r w:rsidRPr="001579D6">
        <w:rPr>
          <w:b/>
          <w:sz w:val="32"/>
          <w:szCs w:val="32"/>
        </w:rPr>
        <w:t xml:space="preserve"> </w:t>
      </w:r>
    </w:p>
    <w:p w:rsidR="001579D6" w:rsidRPr="001579D6" w:rsidRDefault="001579D6" w:rsidP="001579D6">
      <w:pPr>
        <w:jc w:val="center"/>
        <w:rPr>
          <w:sz w:val="32"/>
          <w:szCs w:val="32"/>
        </w:rPr>
      </w:pP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</w:rPr>
      </w:pPr>
      <w:r w:rsidRPr="001579D6">
        <w:rPr>
          <w:rFonts w:eastAsia="Calibri"/>
          <w:i/>
        </w:rPr>
        <w:t xml:space="preserve">Материал подготовлен </w:t>
      </w:r>
    </w:p>
    <w:p w:rsidR="001579D6" w:rsidRPr="001579D6" w:rsidRDefault="001579D6" w:rsidP="001579D6">
      <w:pPr>
        <w:jc w:val="center"/>
        <w:rPr>
          <w:i/>
        </w:rPr>
      </w:pPr>
      <w:r w:rsidRPr="001579D6">
        <w:rPr>
          <w:i/>
        </w:rPr>
        <w:t xml:space="preserve">УГАИ </w:t>
      </w:r>
      <w:bookmarkStart w:id="0" w:name="_GoBack"/>
      <w:bookmarkEnd w:id="0"/>
      <w:r w:rsidRPr="001579D6">
        <w:rPr>
          <w:i/>
        </w:rPr>
        <w:t>УВД Гродненского облисполкома</w:t>
      </w:r>
    </w:p>
    <w:p w:rsidR="005E7726" w:rsidRPr="005E7726" w:rsidRDefault="005E7726" w:rsidP="005E7726">
      <w:pPr>
        <w:ind w:firstLine="708"/>
        <w:jc w:val="center"/>
        <w:rPr>
          <w:b/>
          <w:sz w:val="30"/>
          <w:szCs w:val="30"/>
        </w:rPr>
      </w:pPr>
    </w:p>
    <w:p w:rsidR="00573981" w:rsidRDefault="00573981" w:rsidP="005739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5A4F62" w:rsidRPr="00EF190C" w:rsidRDefault="005A4F62" w:rsidP="00573981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За 7 месяцев 2021 года</w:t>
      </w:r>
      <w:r w:rsidR="00573981">
        <w:rPr>
          <w:sz w:val="30"/>
          <w:szCs w:val="30"/>
        </w:rPr>
        <w:t xml:space="preserve"> на территории Гродненской области</w:t>
      </w:r>
      <w:r w:rsidRPr="00EF190C">
        <w:rPr>
          <w:sz w:val="30"/>
          <w:szCs w:val="30"/>
        </w:rPr>
        <w:t xml:space="preserve"> имело место 21 (за аналогичный период 2020 года – 32) дорожно-транспортное происшествие с участием детей, в которых 5 несовершеннолетних погибли </w:t>
      </w:r>
      <w:r w:rsidR="005E7726">
        <w:rPr>
          <w:i/>
          <w:sz w:val="30"/>
          <w:szCs w:val="30"/>
        </w:rPr>
        <w:t>(</w:t>
      </w:r>
      <w:r w:rsidRPr="00EF190C">
        <w:rPr>
          <w:i/>
          <w:sz w:val="30"/>
          <w:szCs w:val="30"/>
        </w:rPr>
        <w:t>за аналогичный период прошлого года – 4)</w:t>
      </w:r>
      <w:r w:rsidRPr="00EF190C">
        <w:rPr>
          <w:sz w:val="30"/>
          <w:szCs w:val="30"/>
        </w:rPr>
        <w:t xml:space="preserve"> и 17 (30) – пострадало. Рост количества таких происшествий отмечен в Лидском (с 2 до 4), Мостовском, </w:t>
      </w:r>
      <w:proofErr w:type="spellStart"/>
      <w:r w:rsidRPr="00EF190C">
        <w:rPr>
          <w:sz w:val="30"/>
          <w:szCs w:val="30"/>
        </w:rPr>
        <w:t>Новогрудском</w:t>
      </w:r>
      <w:proofErr w:type="spellEnd"/>
      <w:r w:rsidRPr="00EF190C">
        <w:rPr>
          <w:sz w:val="30"/>
          <w:szCs w:val="30"/>
        </w:rPr>
        <w:t xml:space="preserve"> и </w:t>
      </w:r>
      <w:proofErr w:type="spellStart"/>
      <w:r w:rsidRPr="00EF190C">
        <w:rPr>
          <w:sz w:val="30"/>
          <w:szCs w:val="30"/>
        </w:rPr>
        <w:t>Сморгонском</w:t>
      </w:r>
      <w:proofErr w:type="spellEnd"/>
      <w:r w:rsidRPr="00EF190C">
        <w:rPr>
          <w:sz w:val="30"/>
          <w:szCs w:val="30"/>
        </w:rPr>
        <w:t xml:space="preserve"> (с 0 до 1 в каждом), </w:t>
      </w:r>
      <w:proofErr w:type="spellStart"/>
      <w:r w:rsidRPr="00EF190C">
        <w:rPr>
          <w:sz w:val="30"/>
          <w:szCs w:val="30"/>
        </w:rPr>
        <w:t>Островецком</w:t>
      </w:r>
      <w:proofErr w:type="spellEnd"/>
      <w:r w:rsidRPr="00EF190C">
        <w:rPr>
          <w:sz w:val="30"/>
          <w:szCs w:val="30"/>
        </w:rPr>
        <w:t xml:space="preserve"> (с 0 до 2) районах, погибших в них детей – в Мостовском, </w:t>
      </w:r>
      <w:proofErr w:type="spellStart"/>
      <w:r w:rsidRPr="00EF190C">
        <w:rPr>
          <w:sz w:val="30"/>
          <w:szCs w:val="30"/>
        </w:rPr>
        <w:t>Новогрудском</w:t>
      </w:r>
      <w:proofErr w:type="spellEnd"/>
      <w:r w:rsidRPr="00EF190C">
        <w:rPr>
          <w:sz w:val="30"/>
          <w:szCs w:val="30"/>
        </w:rPr>
        <w:t xml:space="preserve"> и Октябрьском </w:t>
      </w:r>
      <w:proofErr w:type="spellStart"/>
      <w:r w:rsidRPr="00EF190C">
        <w:rPr>
          <w:sz w:val="30"/>
          <w:szCs w:val="30"/>
        </w:rPr>
        <w:t>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</w:t>
      </w:r>
      <w:proofErr w:type="spellEnd"/>
      <w:r w:rsidRPr="00EF190C">
        <w:rPr>
          <w:sz w:val="30"/>
          <w:szCs w:val="30"/>
        </w:rPr>
        <w:t xml:space="preserve"> районах, травмированных – Лидском, </w:t>
      </w:r>
      <w:proofErr w:type="spellStart"/>
      <w:r w:rsidRPr="00EF190C">
        <w:rPr>
          <w:sz w:val="30"/>
          <w:szCs w:val="30"/>
        </w:rPr>
        <w:t>Островецком</w:t>
      </w:r>
      <w:proofErr w:type="spellEnd"/>
      <w:r w:rsidRPr="00EF190C">
        <w:rPr>
          <w:sz w:val="30"/>
          <w:szCs w:val="30"/>
        </w:rPr>
        <w:t xml:space="preserve"> и </w:t>
      </w:r>
      <w:proofErr w:type="spellStart"/>
      <w:r w:rsidRPr="00EF190C">
        <w:rPr>
          <w:sz w:val="30"/>
          <w:szCs w:val="30"/>
        </w:rPr>
        <w:t>Сморгонском</w:t>
      </w:r>
      <w:proofErr w:type="spellEnd"/>
      <w:r w:rsidRPr="00EF190C">
        <w:rPr>
          <w:sz w:val="30"/>
          <w:szCs w:val="30"/>
        </w:rPr>
        <w:t xml:space="preserve"> районах.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52,4% или 11 из 21 ДТП с участием детей произошли по причине нарушения правил дорожного движения совершеннолетними водителями, в 8 автоавариях усматривается вина несовершеннолетних, по двум ДТП проводится проверка.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По категориям участники ДТП распределились следующим образом: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пешеход – 13 (в 7 случаях признаны виновными, по двум ДТП проводится проверка);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пассажир – 7 (один перевозился с нарушением ПДД);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велосипедист – 2 (проводится проверка).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 xml:space="preserve">Из 5 погибших несовершеннолетних, четверо являлись школьниками (Мостовский район, 6 класс, пассажир, пристегнут, не виновен; Мостовский район, 7 класс, пассажир, пристегнут, не виновен; </w:t>
      </w:r>
      <w:proofErr w:type="spellStart"/>
      <w:r w:rsidRPr="00EF190C">
        <w:rPr>
          <w:sz w:val="30"/>
          <w:szCs w:val="30"/>
        </w:rPr>
        <w:t>Новогрудский</w:t>
      </w:r>
      <w:proofErr w:type="spellEnd"/>
      <w:r w:rsidRPr="00EF190C">
        <w:rPr>
          <w:sz w:val="30"/>
          <w:szCs w:val="30"/>
        </w:rPr>
        <w:t xml:space="preserve"> район, 9 класс, пассажир, пристегнут, не виновен;</w:t>
      </w:r>
      <w:proofErr w:type="gramEnd"/>
      <w:r w:rsidRPr="00EF190C">
        <w:rPr>
          <w:sz w:val="30"/>
          <w:szCs w:val="30"/>
        </w:rPr>
        <w:t xml:space="preserve"> Октябрьский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 xml:space="preserve">родно район, 9 класс, пешеход, виновен) и один – в </w:t>
      </w:r>
      <w:r w:rsidRPr="00EF190C">
        <w:rPr>
          <w:sz w:val="30"/>
          <w:szCs w:val="30"/>
        </w:rPr>
        <w:lastRenderedPageBreak/>
        <w:t>силу возраста (2021 года рождения) учреждения образования не посещал и не работал (Волковысский район, пассажир, перевозился без использования детского удерживающего устройства, не виновен).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Одиннадцать травмированных детей являются школьниками, из них: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- 1 класс – один (пешеход, проводится проверка, Октябрьский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- 3 класс – два (пешеход, виновен, Октябрьский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родно; пешеход, не виновен, Ленинский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- 4 класс – один (пешеход, не виновен, Ленинский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 xml:space="preserve">- 5 класс – два (пешеход, виновен, </w:t>
      </w:r>
      <w:proofErr w:type="spellStart"/>
      <w:r w:rsidRPr="00EF190C">
        <w:rPr>
          <w:sz w:val="30"/>
          <w:szCs w:val="30"/>
        </w:rPr>
        <w:t>Островецкий</w:t>
      </w:r>
      <w:proofErr w:type="spellEnd"/>
      <w:r w:rsidRPr="00EF190C">
        <w:rPr>
          <w:sz w:val="30"/>
          <w:szCs w:val="30"/>
        </w:rPr>
        <w:t xml:space="preserve"> район; пассажир, не виновен, Гродненский район;);</w:t>
      </w:r>
      <w:proofErr w:type="gramEnd"/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- 6 класс – два (пешеход, не виновен, </w:t>
      </w:r>
      <w:proofErr w:type="spellStart"/>
      <w:r w:rsidRPr="00EF190C">
        <w:rPr>
          <w:sz w:val="30"/>
          <w:szCs w:val="30"/>
        </w:rPr>
        <w:t>Островецкий</w:t>
      </w:r>
      <w:proofErr w:type="spellEnd"/>
      <w:r w:rsidRPr="00EF190C">
        <w:rPr>
          <w:sz w:val="30"/>
          <w:szCs w:val="30"/>
        </w:rPr>
        <w:t xml:space="preserve"> район; пешеход, не виновен, Октябрьский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>- 7 класс – два (пешеход, виновен, Лидский район; пешеход, виновен, Лидский район);</w:t>
      </w:r>
      <w:proofErr w:type="gramEnd"/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- 11 класс – один (пешеход, виновен, Лидский район).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Также двое пострадавших детей являются воспитанниками детских дошкольных учреждений (пешеходы, Ленинский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 xml:space="preserve">родно (виновен) и Волковысский район (не виновен)), один – учащийся </w:t>
      </w:r>
      <w:proofErr w:type="spellStart"/>
      <w:r w:rsidRPr="00EF190C">
        <w:rPr>
          <w:sz w:val="30"/>
          <w:szCs w:val="30"/>
        </w:rPr>
        <w:t>ССУЗа</w:t>
      </w:r>
      <w:proofErr w:type="spellEnd"/>
      <w:r w:rsidRPr="00EF190C">
        <w:rPr>
          <w:sz w:val="30"/>
          <w:szCs w:val="30"/>
        </w:rPr>
        <w:t xml:space="preserve"> (пассажир, не виновен, Лидский район).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15 автоаварий с участием детей произошли в населенных пунктах, в том числе 8 – в областном центре, 3 – на автодорогах республиканского значения и 2 – местного.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В январе, феврале зарегистрировано по 2 ДТП с участием детей, в марте – 6, в апреле – одно, в мае и июне – по 3, июле – 4.</w:t>
      </w:r>
    </w:p>
    <w:p w:rsidR="00044C9C" w:rsidRPr="00EF190C" w:rsidRDefault="00044C9C" w:rsidP="00044C9C">
      <w:pPr>
        <w:pStyle w:val="a3"/>
        <w:ind w:firstLine="750"/>
        <w:jc w:val="both"/>
        <w:rPr>
          <w:color w:val="auto"/>
          <w:sz w:val="30"/>
          <w:szCs w:val="30"/>
        </w:rPr>
      </w:pPr>
      <w:r w:rsidRPr="00EF190C">
        <w:rPr>
          <w:color w:val="auto"/>
          <w:sz w:val="30"/>
          <w:szCs w:val="30"/>
        </w:rPr>
        <w:t xml:space="preserve">Основными факторами риска детского дорожно-транспортного травматизма во время летних школьных каникул является отсутствие должного </w:t>
      </w:r>
      <w:proofErr w:type="gramStart"/>
      <w:r w:rsidRPr="00EF190C">
        <w:rPr>
          <w:color w:val="auto"/>
          <w:sz w:val="30"/>
          <w:szCs w:val="30"/>
        </w:rPr>
        <w:t>контроля за</w:t>
      </w:r>
      <w:proofErr w:type="gramEnd"/>
      <w:r w:rsidRPr="00EF190C">
        <w:rPr>
          <w:color w:val="auto"/>
          <w:sz w:val="30"/>
          <w:szCs w:val="30"/>
        </w:rPr>
        <w:t xml:space="preserve"> поведением несовершеннолетних (пешеходы, велосипедисты) на улице со стороны взрослых, в том числе на дворовых территориях, а также несоблюдение правил перевозки детей в автотранспорте.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Правилами дорожного движения дети отнесены в особую категорию. В силу возраста они не всегда обучены и способны адекватно реагировать на складывающуюся обстановку и в случае какой-либо нештатной ситуации могут повести себя неправильно.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Когда ребенок идет </w:t>
      </w:r>
      <w:proofErr w:type="gramStart"/>
      <w:r w:rsidRPr="00EF190C">
        <w:rPr>
          <w:sz w:val="30"/>
          <w:szCs w:val="30"/>
        </w:rPr>
        <w:t>со</w:t>
      </w:r>
      <w:proofErr w:type="gramEnd"/>
      <w:r w:rsidRPr="00EF190C">
        <w:rPr>
          <w:sz w:val="30"/>
          <w:szCs w:val="30"/>
        </w:rPr>
        <w:t xml:space="preserve"> взрослым, он всецело доверяет ему и полагается на него. Папе и маме нельзя устраняться от этого вопроса – родители самые важные участники обучения и воспитания!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Нужно пройти вместе с ним новый маршрут – например, к детскому саду или школе, рассказать ему, как правильно переходить, </w:t>
      </w:r>
      <w:r w:rsidRPr="00EF190C">
        <w:rPr>
          <w:sz w:val="30"/>
          <w:szCs w:val="30"/>
        </w:rPr>
        <w:lastRenderedPageBreak/>
        <w:t>показать ему как пройти к пешеходному переходу и так далее. Здесь очень важно научить ребенка видеть опасность.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На дороге дети выступают в качестве пешеходов, пассажиров и велосипедистов. Очень редко в качестве водителя.</w:t>
      </w:r>
    </w:p>
    <w:p w:rsidR="00044C9C" w:rsidRPr="00EF190C" w:rsidRDefault="00044C9C" w:rsidP="00044C9C">
      <w:pPr>
        <w:ind w:firstLine="708"/>
        <w:jc w:val="center"/>
        <w:rPr>
          <w:b/>
          <w:sz w:val="30"/>
          <w:szCs w:val="30"/>
          <w:u w:val="single"/>
        </w:rPr>
      </w:pPr>
      <w:r w:rsidRPr="00EF190C">
        <w:rPr>
          <w:b/>
          <w:sz w:val="30"/>
          <w:szCs w:val="30"/>
          <w:u w:val="single"/>
        </w:rPr>
        <w:t>Дети пешеходы: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Стоящие автомобили представляют большую опасность для детей. Средняя высота автомобиля составляет 150 сантиметров. Такой рост имеют дети в возрасте 12-14 лет. А до него детей просто не видно из-за припаркованных автомобилей во дворах и на других проездах.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На пешеходных переходах до выхода – убедиться, что транспорт уступает, а еще лучше – дождаться, когда проедет. Ни в коем случае не бежать с первой секундой зеленого светофора. Вообще, пешеходный переход создает ложное ощущение безопасности.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Гаджеты и музыкальные наушники отвлекают внимание и мешают воспринимать окружающую обстановку.</w:t>
      </w:r>
    </w:p>
    <w:p w:rsidR="00044C9C" w:rsidRPr="00EF190C" w:rsidRDefault="00044C9C" w:rsidP="00044C9C">
      <w:pPr>
        <w:pStyle w:val="a4"/>
        <w:ind w:left="1134" w:hanging="425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F190C">
        <w:rPr>
          <w:rFonts w:ascii="Times New Roman" w:hAnsi="Times New Roman"/>
          <w:b/>
          <w:sz w:val="30"/>
          <w:szCs w:val="30"/>
          <w:u w:val="single"/>
        </w:rPr>
        <w:t>Велосипедисты: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Скорость велосипеда должна быть невысокой, особенно в людных местах или вблизи перекрестков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 xml:space="preserve">Выбирать для езды нужно тротуары и велодорожки, парки, зоны отдыха. Если это маленький населенный пункт – школьный стадион, любые другие </w:t>
      </w:r>
      <w:proofErr w:type="gramStart"/>
      <w:r w:rsidRPr="00EF190C">
        <w:rPr>
          <w:rFonts w:ascii="Times New Roman" w:hAnsi="Times New Roman"/>
          <w:sz w:val="30"/>
          <w:szCs w:val="30"/>
        </w:rPr>
        <w:t>участки</w:t>
      </w:r>
      <w:proofErr w:type="gramEnd"/>
      <w:r w:rsidRPr="00EF190C">
        <w:rPr>
          <w:rFonts w:ascii="Times New Roman" w:hAnsi="Times New Roman"/>
          <w:sz w:val="30"/>
          <w:szCs w:val="30"/>
        </w:rPr>
        <w:t xml:space="preserve"> где нет движения транспорта или оно минимально.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Использовать защитные шлем, налокотники, наколенники.</w:t>
      </w:r>
    </w:p>
    <w:p w:rsidR="00044C9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 соответствии с действующими требованиями Правил – необходимо спешиваться на пешеходном переходе и вести велосипед рядом с собой.</w:t>
      </w:r>
    </w:p>
    <w:p w:rsidR="00EF190C" w:rsidRPr="00EF190C" w:rsidRDefault="00EF190C" w:rsidP="00EF190C">
      <w:pPr>
        <w:pStyle w:val="a4"/>
        <w:ind w:left="1068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F190C">
        <w:rPr>
          <w:rFonts w:ascii="Times New Roman" w:hAnsi="Times New Roman"/>
          <w:b/>
          <w:sz w:val="30"/>
          <w:szCs w:val="30"/>
          <w:u w:val="single"/>
        </w:rPr>
        <w:t>Пассажиры: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 автомобиле всегда использовать автокресла, а если рост или возраст позволяет – только ремни безопасности.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 xml:space="preserve">Общественный транспорт необходимо ожидать на удалении и не подходить близко к подъезжающему автобусу. 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Держаться за поручни крепко, во время движения не передвигаться по салону.</w:t>
      </w:r>
    </w:p>
    <w:p w:rsidR="00EF190C" w:rsidRPr="005E7726" w:rsidRDefault="00EF190C" w:rsidP="005E7726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Использовать гаджеты кратковременно либо тогда, когда ребенок уверенно сидит или крепко держится за поручни.</w:t>
      </w:r>
    </w:p>
    <w:p w:rsidR="00EF190C" w:rsidRPr="00EF190C" w:rsidRDefault="00EF190C" w:rsidP="00573981">
      <w:pPr>
        <w:spacing w:line="276" w:lineRule="auto"/>
        <w:ind w:left="1428"/>
        <w:jc w:val="center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Правила безопасной перевозки детей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sz w:val="30"/>
          <w:szCs w:val="30"/>
        </w:rPr>
      </w:pPr>
      <w:r w:rsidRPr="00EF190C">
        <w:rPr>
          <w:b/>
          <w:sz w:val="30"/>
          <w:szCs w:val="30"/>
        </w:rPr>
        <w:t xml:space="preserve">1. Обязательно перевозите детей </w:t>
      </w:r>
      <w:proofErr w:type="gramStart"/>
      <w:r w:rsidRPr="00EF190C">
        <w:rPr>
          <w:b/>
          <w:sz w:val="30"/>
          <w:szCs w:val="30"/>
        </w:rPr>
        <w:t>пристегнутыми</w:t>
      </w:r>
      <w:proofErr w:type="gramEnd"/>
      <w:r w:rsidRPr="00EF190C">
        <w:rPr>
          <w:sz w:val="30"/>
          <w:szCs w:val="30"/>
        </w:rPr>
        <w:t>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lastRenderedPageBreak/>
        <w:t>Если ребенок не пристегнут в автокресле, то риск получения травм значительно увеличиваются, не пренебрегайте безопасностью детей. Обычный штатный ремень, которым должны пристегиваться взрослые, при аварии может травмировать ребенка, особенно сильные повреждения от него наблюдаются в области шеи и живота.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2. Самое безопасное место для расположения автокресла.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Рекомендуется располагать </w:t>
      </w:r>
      <w:proofErr w:type="gramStart"/>
      <w:r w:rsidRPr="00EF190C">
        <w:rPr>
          <w:sz w:val="30"/>
          <w:szCs w:val="30"/>
        </w:rPr>
        <w:t>детское</w:t>
      </w:r>
      <w:proofErr w:type="gramEnd"/>
      <w:r w:rsidRPr="00EF190C">
        <w:rPr>
          <w:sz w:val="30"/>
          <w:szCs w:val="30"/>
        </w:rPr>
        <w:t xml:space="preserve"> автокресло на среднем месте второго ряда сидений, где у ребенка наименьший риск получения травм. Ставить автокресло на переднее сиденье рекомендуется только в крайнем случае, при этом необходимо отключить подушку безопасности. Переднее место считается небезопасным. Также обязательно нужно проверить натяжение ремней — они не должны провисать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 xml:space="preserve">3. Не рекомендуется приобретать автокресла, </w:t>
      </w:r>
      <w:proofErr w:type="gramStart"/>
      <w:r w:rsidRPr="00EF190C">
        <w:rPr>
          <w:b/>
          <w:sz w:val="30"/>
          <w:szCs w:val="30"/>
        </w:rPr>
        <w:t>бывшие</w:t>
      </w:r>
      <w:proofErr w:type="gramEnd"/>
      <w:r w:rsidRPr="00EF190C">
        <w:rPr>
          <w:b/>
          <w:sz w:val="30"/>
          <w:szCs w:val="30"/>
        </w:rPr>
        <w:t xml:space="preserve"> в употреблении.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При выборе такого кресла Вас должен беспокоить вопрос, как оно хранилось, побывало ли кресло в ДТП, стояло ли в гараже под грузом вещей и деформировалось — все эти факторы влияют на безопасность детей, на то, сможет ли в случае аварии кресло выполнить свою функцию — уберечь вашего ребенка.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4. Малышей перевозите в кресле-люльке</w:t>
      </w:r>
    </w:p>
    <w:p w:rsidR="00EF190C" w:rsidRDefault="00EF190C" w:rsidP="00573981">
      <w:pPr>
        <w:spacing w:line="276" w:lineRule="auto"/>
        <w:jc w:val="both"/>
      </w:pPr>
      <w:r w:rsidRPr="00EF190C">
        <w:rPr>
          <w:sz w:val="30"/>
          <w:szCs w:val="30"/>
        </w:rPr>
        <w:t>При перевозке ребенка до полутора лет, целесообразно выбрать кресло-люльку и развернуть ее против движения — ребенок при этом едет спиной вперед. До года детский организм не до конца сформирован</w:t>
      </w:r>
      <w:r w:rsidRPr="006E226D">
        <w:t>, 80% от массы его тела – голова. Если малыш едет лицом вперед, он испытывает колоссальную нагрузку на позвоночник.</w:t>
      </w:r>
    </w:p>
    <w:p w:rsidR="005E7726" w:rsidRDefault="005E7726" w:rsidP="005E7726">
      <w:pPr>
        <w:spacing w:line="276" w:lineRule="auto"/>
        <w:jc w:val="right"/>
      </w:pPr>
    </w:p>
    <w:sectPr w:rsidR="005E7726" w:rsidSect="00D5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CB5"/>
    <w:multiLevelType w:val="hybridMultilevel"/>
    <w:tmpl w:val="54E0A120"/>
    <w:lvl w:ilvl="0" w:tplc="8C16B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C64849"/>
    <w:multiLevelType w:val="hybridMultilevel"/>
    <w:tmpl w:val="F38E55A0"/>
    <w:lvl w:ilvl="0" w:tplc="7B18B07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6011E14"/>
    <w:multiLevelType w:val="hybridMultilevel"/>
    <w:tmpl w:val="909A0A62"/>
    <w:lvl w:ilvl="0" w:tplc="277C3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F62"/>
    <w:rsid w:val="00044C9C"/>
    <w:rsid w:val="00140A19"/>
    <w:rsid w:val="001579D6"/>
    <w:rsid w:val="002F5517"/>
    <w:rsid w:val="00573981"/>
    <w:rsid w:val="005A4F62"/>
    <w:rsid w:val="005E7726"/>
    <w:rsid w:val="008F5870"/>
    <w:rsid w:val="00D56A81"/>
    <w:rsid w:val="00E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44C9C"/>
    <w:rPr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44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burnos</dc:creator>
  <cp:lastModifiedBy>user</cp:lastModifiedBy>
  <cp:revision>4</cp:revision>
  <cp:lastPrinted>2021-08-11T10:52:00Z</cp:lastPrinted>
  <dcterms:created xsi:type="dcterms:W3CDTF">2021-08-10T07:31:00Z</dcterms:created>
  <dcterms:modified xsi:type="dcterms:W3CDTF">2021-08-13T14:27:00Z</dcterms:modified>
</cp:coreProperties>
</file>