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3CB0B7" w14:textId="077B9EEC" w:rsidR="007C73D5" w:rsidRDefault="008B0CBE" w:rsidP="00B42769">
      <w:pPr>
        <w:suppressAutoHyphens/>
        <w:spacing w:line="264" w:lineRule="auto"/>
        <w:jc w:val="center"/>
        <w:rPr>
          <w:b/>
          <w:bCs/>
        </w:rPr>
      </w:pPr>
      <w:r w:rsidRPr="0095082D">
        <w:rPr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29F23998" wp14:editId="037749AA">
            <wp:simplePos x="0" y="0"/>
            <wp:positionH relativeFrom="margin">
              <wp:posOffset>2703195</wp:posOffset>
            </wp:positionH>
            <wp:positionV relativeFrom="paragraph">
              <wp:posOffset>10795</wp:posOffset>
            </wp:positionV>
            <wp:extent cx="770255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0834" y="21327"/>
                <wp:lineTo x="20834" y="0"/>
                <wp:lineTo x="0" y="0"/>
              </wp:wrapPolygon>
            </wp:wrapTight>
            <wp:docPr id="3" name="Рисунок 3" descr="D: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ого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374" w:rsidRPr="0095082D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292A0A4A" wp14:editId="75CFE102">
            <wp:simplePos x="0" y="0"/>
            <wp:positionH relativeFrom="margin">
              <wp:posOffset>4342765</wp:posOffset>
            </wp:positionH>
            <wp:positionV relativeFrom="paragraph">
              <wp:posOffset>20955</wp:posOffset>
            </wp:positionV>
            <wp:extent cx="784225" cy="680085"/>
            <wp:effectExtent l="0" t="0" r="0" b="5715"/>
            <wp:wrapTight wrapText="bothSides">
              <wp:wrapPolygon edited="0">
                <wp:start x="0" y="0"/>
                <wp:lineTo x="0" y="21176"/>
                <wp:lineTo x="20988" y="21176"/>
                <wp:lineTo x="20988" y="0"/>
                <wp:lineTo x="0" y="0"/>
              </wp:wrapPolygon>
            </wp:wrapTight>
            <wp:docPr id="6" name="Рисунок 6" descr="D:\Молодёжь\2019\Акции\Конференция\логотип-ГрГУ -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Молодёжь\2019\Акции\Конференция\логотип-ГрГУ - копия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1374">
        <w:rPr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1EAF449B" wp14:editId="0578AC1A">
            <wp:simplePos x="0" y="0"/>
            <wp:positionH relativeFrom="margin">
              <wp:posOffset>864235</wp:posOffset>
            </wp:positionH>
            <wp:positionV relativeFrom="paragraph">
              <wp:posOffset>10795</wp:posOffset>
            </wp:positionV>
            <wp:extent cx="756285" cy="752475"/>
            <wp:effectExtent l="0" t="0" r="5715" b="9525"/>
            <wp:wrapTight wrapText="bothSides">
              <wp:wrapPolygon edited="0">
                <wp:start x="7073" y="0"/>
                <wp:lineTo x="0" y="3281"/>
                <wp:lineTo x="0" y="14218"/>
                <wp:lineTo x="1088" y="17499"/>
                <wp:lineTo x="5985" y="21327"/>
                <wp:lineTo x="6529" y="21327"/>
                <wp:lineTo x="14146" y="21327"/>
                <wp:lineTo x="14690" y="21327"/>
                <wp:lineTo x="20131" y="18046"/>
                <wp:lineTo x="21219" y="14218"/>
                <wp:lineTo x="21219" y="3281"/>
                <wp:lineTo x="14146" y="0"/>
                <wp:lineTo x="7073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odno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28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07EA34" w14:textId="710B258A" w:rsidR="007C73D5" w:rsidRDefault="007C73D5" w:rsidP="00B42769">
      <w:pPr>
        <w:suppressAutoHyphens/>
        <w:spacing w:line="264" w:lineRule="auto"/>
        <w:jc w:val="center"/>
        <w:rPr>
          <w:b/>
          <w:bCs/>
        </w:rPr>
      </w:pPr>
    </w:p>
    <w:p w14:paraId="2121D397" w14:textId="6A2845EE" w:rsidR="007C73D5" w:rsidRDefault="007C73D5" w:rsidP="00B42769">
      <w:pPr>
        <w:suppressAutoHyphens/>
        <w:spacing w:line="264" w:lineRule="auto"/>
        <w:jc w:val="center"/>
        <w:rPr>
          <w:b/>
          <w:bCs/>
        </w:rPr>
      </w:pPr>
    </w:p>
    <w:p w14:paraId="0F35EE34" w14:textId="77777777" w:rsidR="007C73D5" w:rsidRDefault="007C73D5" w:rsidP="00B42769">
      <w:pPr>
        <w:suppressAutoHyphens/>
        <w:spacing w:line="264" w:lineRule="auto"/>
        <w:jc w:val="center"/>
        <w:rPr>
          <w:b/>
          <w:bCs/>
        </w:rPr>
      </w:pPr>
    </w:p>
    <w:p w14:paraId="270FC342" w14:textId="77777777" w:rsidR="00851374" w:rsidRDefault="00851374" w:rsidP="00B42769">
      <w:pPr>
        <w:suppressAutoHyphens/>
        <w:spacing w:line="264" w:lineRule="auto"/>
        <w:jc w:val="center"/>
        <w:rPr>
          <w:b/>
          <w:bCs/>
        </w:rPr>
      </w:pPr>
    </w:p>
    <w:p w14:paraId="1039EED8" w14:textId="3A1086CA" w:rsidR="00B42769" w:rsidRPr="00291229" w:rsidRDefault="00B42769" w:rsidP="00B42769">
      <w:pPr>
        <w:suppressAutoHyphens/>
        <w:spacing w:line="264" w:lineRule="auto"/>
        <w:jc w:val="center"/>
        <w:rPr>
          <w:bCs/>
        </w:rPr>
      </w:pPr>
      <w:r w:rsidRPr="00291229">
        <w:rPr>
          <w:bCs/>
        </w:rPr>
        <w:t>ГРОДНЕНСКАЯ ОБЛАСТНАЯ ОРГАНИЗАЦИЯ</w:t>
      </w:r>
    </w:p>
    <w:p w14:paraId="53E30912" w14:textId="77777777" w:rsidR="00E0295E" w:rsidRPr="00291229" w:rsidRDefault="00B42769" w:rsidP="00F81001">
      <w:pPr>
        <w:suppressAutoHyphens/>
        <w:spacing w:line="264" w:lineRule="auto"/>
        <w:jc w:val="center"/>
        <w:rPr>
          <w:bCs/>
        </w:rPr>
      </w:pPr>
      <w:r w:rsidRPr="00291229">
        <w:rPr>
          <w:bCs/>
        </w:rPr>
        <w:t xml:space="preserve"> </w:t>
      </w:r>
      <w:r w:rsidR="00E0295E" w:rsidRPr="00291229">
        <w:rPr>
          <w:bCs/>
        </w:rPr>
        <w:t>РЕСПУБЛИКАНСКОГО ОБЩЕСТВЕННОГО ОБЪЕДИНЕНИЯ</w:t>
      </w:r>
    </w:p>
    <w:p w14:paraId="332F5E27" w14:textId="75870667" w:rsidR="00F81001" w:rsidRPr="00291229" w:rsidRDefault="00E0295E" w:rsidP="00F81001">
      <w:pPr>
        <w:suppressAutoHyphens/>
        <w:spacing w:line="264" w:lineRule="auto"/>
        <w:jc w:val="center"/>
        <w:rPr>
          <w:bCs/>
        </w:rPr>
      </w:pPr>
      <w:r w:rsidRPr="00291229">
        <w:rPr>
          <w:bCs/>
        </w:rPr>
        <w:t>«БЕЛОРУССКОЕ ОБЩЕСТВО</w:t>
      </w:r>
      <w:r w:rsidR="00B42769" w:rsidRPr="00291229">
        <w:rPr>
          <w:bCs/>
        </w:rPr>
        <w:t xml:space="preserve"> КРАСНОГО КРЕСТА</w:t>
      </w:r>
      <w:r w:rsidRPr="00291229">
        <w:rPr>
          <w:bCs/>
        </w:rPr>
        <w:t>»</w:t>
      </w:r>
    </w:p>
    <w:p w14:paraId="68E35F42" w14:textId="2BAA13CE" w:rsidR="00F81001" w:rsidRDefault="00F81001" w:rsidP="00F81001">
      <w:pPr>
        <w:suppressAutoHyphens/>
        <w:spacing w:line="264" w:lineRule="auto"/>
        <w:jc w:val="center"/>
        <w:rPr>
          <w:b/>
          <w:bCs/>
        </w:rPr>
      </w:pPr>
    </w:p>
    <w:p w14:paraId="6E1F3854" w14:textId="21811022" w:rsidR="00F81001" w:rsidRPr="00F81001" w:rsidRDefault="00F81001" w:rsidP="00F81001">
      <w:pPr>
        <w:suppressAutoHyphens/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F81001">
        <w:rPr>
          <w:sz w:val="28"/>
          <w:szCs w:val="28"/>
        </w:rPr>
        <w:t>ри участии</w:t>
      </w:r>
    </w:p>
    <w:p w14:paraId="215B4FB8" w14:textId="2D346FB0" w:rsidR="00B42769" w:rsidRDefault="00B42769" w:rsidP="00B42769">
      <w:pPr>
        <w:suppressAutoHyphens/>
        <w:spacing w:line="264" w:lineRule="auto"/>
        <w:jc w:val="center"/>
      </w:pPr>
    </w:p>
    <w:p w14:paraId="61FF94F4" w14:textId="5507A487" w:rsidR="00B42769" w:rsidRDefault="0001324B" w:rsidP="00B42769">
      <w:pPr>
        <w:suppressAutoHyphens/>
        <w:spacing w:line="264" w:lineRule="auto"/>
        <w:jc w:val="center"/>
      </w:pPr>
      <w:r>
        <w:t>ГЛАВНОГО УПРАВЛЕНИЯ</w:t>
      </w:r>
      <w:r w:rsidR="00B42769" w:rsidRPr="003F6121">
        <w:t xml:space="preserve"> ОБРАЗОВАНИЯ</w:t>
      </w:r>
    </w:p>
    <w:p w14:paraId="0710EDE4" w14:textId="0853D76E" w:rsidR="00B42769" w:rsidRPr="003F6121" w:rsidRDefault="00B42769" w:rsidP="00B42769">
      <w:pPr>
        <w:suppressAutoHyphens/>
        <w:spacing w:line="264" w:lineRule="auto"/>
        <w:jc w:val="center"/>
      </w:pPr>
      <w:r w:rsidRPr="003F6121">
        <w:t>ГРОДНЕНСКОГО ОБЛАСТНОГО ИСПОЛНИТЕЛЬНОГО КОМИТЕТА</w:t>
      </w:r>
    </w:p>
    <w:p w14:paraId="2F82F25C" w14:textId="471DD01B" w:rsidR="00B42769" w:rsidRDefault="00B42769" w:rsidP="00B42769">
      <w:pPr>
        <w:suppressAutoHyphens/>
        <w:spacing w:line="264" w:lineRule="auto"/>
        <w:jc w:val="center"/>
        <w:rPr>
          <w:sz w:val="20"/>
          <w:szCs w:val="20"/>
        </w:rPr>
      </w:pPr>
    </w:p>
    <w:p w14:paraId="76A8C356" w14:textId="0A17A198" w:rsidR="00B42769" w:rsidRDefault="0001324B" w:rsidP="00B42769">
      <w:pPr>
        <w:suppressAutoHyphens/>
        <w:spacing w:line="264" w:lineRule="auto"/>
        <w:jc w:val="center"/>
      </w:pPr>
      <w:r>
        <w:t>УЧРЕЖДЕНИЯ</w:t>
      </w:r>
      <w:r w:rsidR="00B42769">
        <w:t xml:space="preserve"> ОБРАЗОВАНИЯ</w:t>
      </w:r>
    </w:p>
    <w:p w14:paraId="4D98858B" w14:textId="27F7124C" w:rsidR="00B42769" w:rsidRDefault="00B42769" w:rsidP="00B42769">
      <w:pPr>
        <w:suppressAutoHyphens/>
        <w:spacing w:line="264" w:lineRule="auto"/>
        <w:jc w:val="center"/>
      </w:pPr>
      <w:r>
        <w:t xml:space="preserve"> «ГРОДНЕНСКИЙ ГОСУДАРСТВЕННЫЙ УНИВЕРСИТЕТ ИМЕНИ ЯНКИ КУПАЛЫ»</w:t>
      </w:r>
    </w:p>
    <w:p w14:paraId="6F480254" w14:textId="77777777" w:rsidR="00B42769" w:rsidRDefault="00B42769" w:rsidP="00B42769">
      <w:pPr>
        <w:suppressAutoHyphens/>
        <w:spacing w:line="264" w:lineRule="auto"/>
        <w:jc w:val="center"/>
      </w:pPr>
    </w:p>
    <w:p w14:paraId="3014D055" w14:textId="37FAB265" w:rsidR="00E51E7E" w:rsidRDefault="00C12C20" w:rsidP="00E51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МЕЖДУНАРОДНАЯ </w:t>
      </w:r>
      <w:r w:rsidR="00E51E7E">
        <w:rPr>
          <w:b/>
          <w:bCs/>
          <w:sz w:val="28"/>
          <w:szCs w:val="28"/>
        </w:rPr>
        <w:t xml:space="preserve">СТУДЕНЧЕСКАЯ КОНФЕРЕНЦИЯ </w:t>
      </w:r>
    </w:p>
    <w:p w14:paraId="0C994BFC" w14:textId="77777777" w:rsidR="00BB14B1" w:rsidRDefault="00BB14B1" w:rsidP="00E51E7E">
      <w:pPr>
        <w:jc w:val="center"/>
        <w:rPr>
          <w:b/>
          <w:bCs/>
          <w:sz w:val="28"/>
          <w:szCs w:val="28"/>
        </w:rPr>
      </w:pPr>
    </w:p>
    <w:p w14:paraId="7AEA6B3E" w14:textId="17E1D735" w:rsidR="007A472B" w:rsidRPr="007A472B" w:rsidRDefault="007A472B" w:rsidP="007A472B">
      <w:pPr>
        <w:jc w:val="center"/>
        <w:rPr>
          <w:b/>
          <w:sz w:val="28"/>
          <w:szCs w:val="28"/>
        </w:rPr>
      </w:pPr>
      <w:bookmarkStart w:id="0" w:name="_Hlk128478335"/>
      <w:r w:rsidRPr="007A472B">
        <w:rPr>
          <w:b/>
          <w:sz w:val="28"/>
          <w:szCs w:val="28"/>
        </w:rPr>
        <w:t>«</w:t>
      </w:r>
      <w:bookmarkStart w:id="1" w:name="_Hlk191991343"/>
      <w:r w:rsidRPr="007A472B">
        <w:rPr>
          <w:b/>
          <w:sz w:val="28"/>
          <w:szCs w:val="28"/>
        </w:rPr>
        <w:t xml:space="preserve">Красный Крест повсюду для каждого: </w:t>
      </w:r>
    </w:p>
    <w:p w14:paraId="0E21302C" w14:textId="77777777" w:rsidR="007A472B" w:rsidRPr="007A472B" w:rsidRDefault="007A472B" w:rsidP="007A472B">
      <w:pPr>
        <w:jc w:val="center"/>
        <w:rPr>
          <w:b/>
          <w:sz w:val="28"/>
          <w:szCs w:val="28"/>
        </w:rPr>
      </w:pPr>
      <w:r w:rsidRPr="007A472B">
        <w:rPr>
          <w:b/>
          <w:sz w:val="28"/>
          <w:szCs w:val="28"/>
        </w:rPr>
        <w:t xml:space="preserve">Роль Международного движения Красного Креста и Красного Полумесяца в реагировании на гуманитарные вызовы </w:t>
      </w:r>
    </w:p>
    <w:p w14:paraId="2AFFA2DC" w14:textId="4E09D1F0" w:rsidR="00C12C20" w:rsidRPr="00C12C20" w:rsidRDefault="007A472B" w:rsidP="007A472B">
      <w:pPr>
        <w:jc w:val="center"/>
        <w:rPr>
          <w:b/>
          <w:sz w:val="28"/>
          <w:szCs w:val="28"/>
        </w:rPr>
      </w:pPr>
      <w:r w:rsidRPr="007A472B">
        <w:rPr>
          <w:b/>
          <w:sz w:val="28"/>
          <w:szCs w:val="28"/>
        </w:rPr>
        <w:t>и глобальные катастрофы</w:t>
      </w:r>
      <w:bookmarkEnd w:id="1"/>
      <w:r w:rsidRPr="007A472B">
        <w:rPr>
          <w:b/>
          <w:sz w:val="28"/>
          <w:szCs w:val="28"/>
        </w:rPr>
        <w:t>»</w:t>
      </w:r>
    </w:p>
    <w:bookmarkEnd w:id="0"/>
    <w:p w14:paraId="2D58AF48" w14:textId="54B1E440" w:rsidR="008D17D7" w:rsidRDefault="008D17D7" w:rsidP="00E51E7E">
      <w:pPr>
        <w:jc w:val="center"/>
        <w:rPr>
          <w:b/>
          <w:bCs/>
          <w:sz w:val="28"/>
          <w:szCs w:val="28"/>
        </w:rPr>
      </w:pPr>
    </w:p>
    <w:p w14:paraId="478E3ECB" w14:textId="5A2821A3" w:rsidR="008D17D7" w:rsidRPr="00E51E7E" w:rsidRDefault="008D17D7" w:rsidP="00E51E7E">
      <w:pPr>
        <w:jc w:val="center"/>
        <w:rPr>
          <w:b/>
          <w:bCs/>
          <w:sz w:val="28"/>
          <w:szCs w:val="28"/>
        </w:rPr>
      </w:pPr>
    </w:p>
    <w:p w14:paraId="18D470D7" w14:textId="0D32939E" w:rsidR="00E51E7E" w:rsidRDefault="00C12C20" w:rsidP="00E51E7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</w:t>
      </w:r>
      <w:r w:rsidR="007A472B">
        <w:rPr>
          <w:b/>
          <w:bCs/>
          <w:sz w:val="32"/>
          <w:szCs w:val="32"/>
        </w:rPr>
        <w:t>2</w:t>
      </w:r>
      <w:r>
        <w:rPr>
          <w:b/>
          <w:bCs/>
          <w:sz w:val="32"/>
          <w:szCs w:val="32"/>
        </w:rPr>
        <w:t xml:space="preserve"> мая 202</w:t>
      </w:r>
      <w:r w:rsidR="007A472B">
        <w:rPr>
          <w:b/>
          <w:bCs/>
          <w:sz w:val="32"/>
          <w:szCs w:val="32"/>
        </w:rPr>
        <w:t>5</w:t>
      </w:r>
      <w:r w:rsidR="00E51E7E" w:rsidRPr="00E51E7E">
        <w:rPr>
          <w:b/>
          <w:bCs/>
          <w:sz w:val="32"/>
          <w:szCs w:val="32"/>
        </w:rPr>
        <w:t xml:space="preserve"> года</w:t>
      </w:r>
    </w:p>
    <w:p w14:paraId="79F7FEC3" w14:textId="408413F7" w:rsidR="00E0295E" w:rsidRDefault="00E0295E" w:rsidP="00E0295E">
      <w:pPr>
        <w:rPr>
          <w:b/>
          <w:bCs/>
          <w:sz w:val="32"/>
          <w:szCs w:val="32"/>
        </w:rPr>
      </w:pPr>
    </w:p>
    <w:p w14:paraId="46C4FE60" w14:textId="25FEB177" w:rsidR="007A472B" w:rsidRDefault="007A472B" w:rsidP="00E51E7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01BDBCFF" wp14:editId="2CCF39C3">
            <wp:simplePos x="0" y="0"/>
            <wp:positionH relativeFrom="margin">
              <wp:align>center</wp:align>
            </wp:positionH>
            <wp:positionV relativeFrom="paragraph">
              <wp:posOffset>75524</wp:posOffset>
            </wp:positionV>
            <wp:extent cx="4868584" cy="3392129"/>
            <wp:effectExtent l="0" t="0" r="8255" b="0"/>
            <wp:wrapTight wrapText="bothSides">
              <wp:wrapPolygon edited="0">
                <wp:start x="0" y="0"/>
                <wp:lineTo x="0" y="21475"/>
                <wp:lineTo x="21552" y="21475"/>
                <wp:lineTo x="2155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584" cy="3392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128492" w14:textId="3998D2EE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5060ADB6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7ADA6DDD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5DFC8BC7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43081D41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0FBE25B8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4D55A3F8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753CAD32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64C643B0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4A0CF0EB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5EB46E6F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7C6CD4BF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5E98D52B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55A82F59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53A4BE96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4592EEB4" w14:textId="77777777" w:rsidR="007A472B" w:rsidRDefault="007A472B" w:rsidP="00E51E7E">
      <w:pPr>
        <w:jc w:val="center"/>
        <w:rPr>
          <w:b/>
          <w:bCs/>
          <w:sz w:val="28"/>
          <w:szCs w:val="28"/>
        </w:rPr>
      </w:pPr>
    </w:p>
    <w:p w14:paraId="16130116" w14:textId="723064AB" w:rsidR="00E51E7E" w:rsidRDefault="00E51E7E" w:rsidP="00E51E7E">
      <w:pPr>
        <w:jc w:val="center"/>
        <w:rPr>
          <w:b/>
          <w:bCs/>
          <w:sz w:val="28"/>
          <w:szCs w:val="28"/>
        </w:rPr>
      </w:pPr>
      <w:r w:rsidRPr="00E51E7E">
        <w:rPr>
          <w:b/>
          <w:bCs/>
          <w:sz w:val="28"/>
          <w:szCs w:val="28"/>
        </w:rPr>
        <w:lastRenderedPageBreak/>
        <w:t xml:space="preserve">Уважаемые </w:t>
      </w:r>
      <w:r>
        <w:rPr>
          <w:b/>
          <w:bCs/>
          <w:sz w:val="28"/>
          <w:szCs w:val="28"/>
        </w:rPr>
        <w:t xml:space="preserve">учащиеся, </w:t>
      </w:r>
      <w:r w:rsidRPr="00E51E7E">
        <w:rPr>
          <w:b/>
          <w:bCs/>
          <w:sz w:val="28"/>
          <w:szCs w:val="28"/>
        </w:rPr>
        <w:t xml:space="preserve">студенты и </w:t>
      </w:r>
      <w:r>
        <w:rPr>
          <w:b/>
          <w:bCs/>
          <w:sz w:val="28"/>
          <w:szCs w:val="28"/>
        </w:rPr>
        <w:t>магистранты!</w:t>
      </w:r>
    </w:p>
    <w:p w14:paraId="1DDAAA8E" w14:textId="23B3E430" w:rsidR="00E51E7E" w:rsidRDefault="00E51E7E" w:rsidP="00E51E7E">
      <w:pPr>
        <w:jc w:val="center"/>
        <w:rPr>
          <w:b/>
          <w:bCs/>
          <w:sz w:val="28"/>
          <w:szCs w:val="28"/>
        </w:rPr>
      </w:pPr>
    </w:p>
    <w:p w14:paraId="211ED80A" w14:textId="727879D1" w:rsidR="00C12C20" w:rsidRDefault="00E51E7E" w:rsidP="007A472B">
      <w:pPr>
        <w:spacing w:after="240"/>
        <w:ind w:firstLine="709"/>
        <w:jc w:val="both"/>
        <w:rPr>
          <w:b/>
          <w:bCs/>
          <w:sz w:val="28"/>
          <w:szCs w:val="28"/>
        </w:rPr>
      </w:pPr>
      <w:r w:rsidRPr="00E51E7E">
        <w:rPr>
          <w:sz w:val="28"/>
          <w:szCs w:val="28"/>
        </w:rPr>
        <w:t xml:space="preserve">Гродненская областная организация </w:t>
      </w:r>
      <w:r w:rsidR="00E0295E">
        <w:rPr>
          <w:sz w:val="28"/>
          <w:szCs w:val="28"/>
        </w:rPr>
        <w:t>Республиканского общественного объединения «Белорусское Общество</w:t>
      </w:r>
      <w:r w:rsidRPr="00E51E7E">
        <w:rPr>
          <w:sz w:val="28"/>
          <w:szCs w:val="28"/>
        </w:rPr>
        <w:t xml:space="preserve"> Красного Креста</w:t>
      </w:r>
      <w:r w:rsidR="00E0295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C12C20">
        <w:rPr>
          <w:b/>
          <w:bCs/>
          <w:sz w:val="28"/>
          <w:szCs w:val="28"/>
        </w:rPr>
        <w:t>2</w:t>
      </w:r>
      <w:r w:rsidR="007A472B">
        <w:rPr>
          <w:b/>
          <w:bCs/>
          <w:sz w:val="28"/>
          <w:szCs w:val="28"/>
        </w:rPr>
        <w:t>2</w:t>
      </w:r>
      <w:r w:rsidRPr="00E51E7E">
        <w:rPr>
          <w:b/>
          <w:bCs/>
          <w:sz w:val="28"/>
          <w:szCs w:val="28"/>
        </w:rPr>
        <w:t xml:space="preserve"> </w:t>
      </w:r>
      <w:r w:rsidR="00C12C20">
        <w:rPr>
          <w:b/>
          <w:bCs/>
          <w:sz w:val="28"/>
          <w:szCs w:val="28"/>
        </w:rPr>
        <w:t>мая 202</w:t>
      </w:r>
      <w:r w:rsidR="007A472B">
        <w:rPr>
          <w:b/>
          <w:bCs/>
          <w:sz w:val="28"/>
          <w:szCs w:val="28"/>
        </w:rPr>
        <w:t>5</w:t>
      </w:r>
      <w:r w:rsidRPr="00E51E7E">
        <w:rPr>
          <w:b/>
          <w:bCs/>
          <w:sz w:val="28"/>
          <w:szCs w:val="28"/>
        </w:rPr>
        <w:t xml:space="preserve"> года</w:t>
      </w:r>
      <w:r w:rsidR="00E0295E">
        <w:rPr>
          <w:sz w:val="28"/>
          <w:szCs w:val="28"/>
        </w:rPr>
        <w:t xml:space="preserve"> проводит</w:t>
      </w:r>
      <w:r w:rsidR="00C12C20">
        <w:rPr>
          <w:sz w:val="28"/>
          <w:szCs w:val="28"/>
        </w:rPr>
        <w:t xml:space="preserve"> международную</w:t>
      </w:r>
      <w:r w:rsidR="00E0295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туденческую конференцию </w:t>
      </w:r>
      <w:r w:rsidR="00C12C20" w:rsidRPr="00C12C20">
        <w:rPr>
          <w:b/>
          <w:bCs/>
          <w:sz w:val="28"/>
          <w:szCs w:val="28"/>
        </w:rPr>
        <w:t>«</w:t>
      </w:r>
      <w:r w:rsidR="007A472B" w:rsidRPr="007A472B">
        <w:rPr>
          <w:b/>
          <w:bCs/>
          <w:sz w:val="28"/>
          <w:szCs w:val="28"/>
        </w:rPr>
        <w:t>Красный Крест повсюду для каждого: Роль Международного движения Красного Креста и Красного Полумесяца в реагировании на гуманитарные вызовы и глобальные катастрофы</w:t>
      </w:r>
      <w:r w:rsidR="00C12C20" w:rsidRPr="00C12C20">
        <w:rPr>
          <w:b/>
          <w:bCs/>
          <w:sz w:val="28"/>
          <w:szCs w:val="28"/>
        </w:rPr>
        <w:t xml:space="preserve">» </w:t>
      </w:r>
      <w:r w:rsidR="00C12C20">
        <w:rPr>
          <w:bCs/>
          <w:sz w:val="28"/>
          <w:szCs w:val="28"/>
        </w:rPr>
        <w:t>(далее конференция).</w:t>
      </w:r>
    </w:p>
    <w:p w14:paraId="5A331FF2" w14:textId="2094CF4F" w:rsidR="007F3812" w:rsidRDefault="00B30C76" w:rsidP="00C12C20">
      <w:pPr>
        <w:spacing w:after="240"/>
        <w:ind w:firstLine="709"/>
        <w:jc w:val="both"/>
        <w:rPr>
          <w:sz w:val="28"/>
          <w:szCs w:val="28"/>
        </w:rPr>
      </w:pPr>
      <w:r w:rsidRPr="00B30C76">
        <w:rPr>
          <w:b/>
          <w:bCs/>
          <w:sz w:val="28"/>
          <w:szCs w:val="28"/>
        </w:rPr>
        <w:t>Цель конференции:</w:t>
      </w:r>
      <w:r>
        <w:rPr>
          <w:sz w:val="28"/>
          <w:szCs w:val="28"/>
        </w:rPr>
        <w:t xml:space="preserve"> </w:t>
      </w:r>
      <w:r w:rsidR="00C12C20" w:rsidRPr="00C12C20">
        <w:rPr>
          <w:sz w:val="28"/>
          <w:szCs w:val="28"/>
        </w:rPr>
        <w:t>привлечение внимания молодежи к деятельности Международного движения Красного Креста и Красного Полумесяца, создание условий для раскрытия творческих способностей обучающихся в сфере милосердия и гуманности, что является одним из эффективных средств воспитания активной и неравнодушной личности.</w:t>
      </w:r>
    </w:p>
    <w:p w14:paraId="1B457A96" w14:textId="77777777" w:rsidR="00C12C20" w:rsidRPr="00C12C20" w:rsidRDefault="00C12C20" w:rsidP="00C12C20">
      <w:pPr>
        <w:pStyle w:val="a8"/>
        <w:ind w:firstLine="709"/>
        <w:jc w:val="both"/>
        <w:rPr>
          <w:bCs/>
          <w:sz w:val="28"/>
          <w:szCs w:val="28"/>
        </w:rPr>
      </w:pPr>
      <w:r w:rsidRPr="00C12C20">
        <w:rPr>
          <w:bCs/>
          <w:sz w:val="28"/>
          <w:szCs w:val="28"/>
        </w:rPr>
        <w:t xml:space="preserve">К участию в конференции приглашаются студенты и магистранты учреждений высшего образования и учащиеся среднего специального образования Республики Беларусь и Российской Федерации с докладами по </w:t>
      </w:r>
      <w:r w:rsidRPr="00C12C20">
        <w:rPr>
          <w:b/>
          <w:bCs/>
          <w:sz w:val="28"/>
          <w:szCs w:val="28"/>
        </w:rPr>
        <w:t>следующим направлениям</w:t>
      </w:r>
      <w:r w:rsidRPr="00C12C20">
        <w:rPr>
          <w:bCs/>
          <w:sz w:val="28"/>
          <w:szCs w:val="28"/>
        </w:rPr>
        <w:t xml:space="preserve">: </w:t>
      </w:r>
    </w:p>
    <w:p w14:paraId="1EAF2F07" w14:textId="77777777" w:rsidR="00EB43C7" w:rsidRPr="00792FCA" w:rsidRDefault="00EB43C7" w:rsidP="00EB43C7">
      <w:pPr>
        <w:pStyle w:val="a8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bookmarkStart w:id="2" w:name="_Hlk191991507"/>
      <w:r w:rsidRPr="00792FCA">
        <w:rPr>
          <w:sz w:val="28"/>
          <w:szCs w:val="28"/>
        </w:rPr>
        <w:t>Совместные усилия мирового сообщества по защите населения от гуманитарных последствий вооруженных конфликтов, чрезвычайных и кризисных ситуаций</w:t>
      </w:r>
      <w:r>
        <w:rPr>
          <w:sz w:val="28"/>
          <w:szCs w:val="28"/>
        </w:rPr>
        <w:t>.</w:t>
      </w:r>
    </w:p>
    <w:p w14:paraId="41ABDE09" w14:textId="77777777" w:rsidR="00EB43C7" w:rsidRPr="00792FCA" w:rsidRDefault="00EB43C7" w:rsidP="00EB43C7">
      <w:pPr>
        <w:pStyle w:val="a8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792FCA">
        <w:rPr>
          <w:sz w:val="28"/>
          <w:szCs w:val="28"/>
        </w:rPr>
        <w:t>Создание глобальной культуры соблюдения международного гуманитарного права</w:t>
      </w:r>
      <w:r>
        <w:rPr>
          <w:sz w:val="28"/>
          <w:szCs w:val="28"/>
        </w:rPr>
        <w:t>.</w:t>
      </w:r>
    </w:p>
    <w:p w14:paraId="7971C579" w14:textId="77777777" w:rsidR="00EB43C7" w:rsidRPr="00792FCA" w:rsidRDefault="00EB43C7" w:rsidP="00EB43C7">
      <w:pPr>
        <w:pStyle w:val="a8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792FCA">
        <w:rPr>
          <w:sz w:val="28"/>
          <w:szCs w:val="28"/>
        </w:rPr>
        <w:t>Роль международного гуманитарного права</w:t>
      </w:r>
      <w:r>
        <w:rPr>
          <w:sz w:val="28"/>
          <w:szCs w:val="28"/>
        </w:rPr>
        <w:t xml:space="preserve"> </w:t>
      </w:r>
      <w:r w:rsidRPr="00DF2184">
        <w:rPr>
          <w:sz w:val="28"/>
          <w:szCs w:val="28"/>
        </w:rPr>
        <w:t xml:space="preserve">и международного права </w:t>
      </w:r>
      <w:r w:rsidRPr="009E1167">
        <w:rPr>
          <w:sz w:val="28"/>
          <w:szCs w:val="28"/>
        </w:rPr>
        <w:t>в области</w:t>
      </w:r>
      <w:r>
        <w:rPr>
          <w:sz w:val="28"/>
          <w:szCs w:val="28"/>
        </w:rPr>
        <w:t xml:space="preserve"> </w:t>
      </w:r>
      <w:r w:rsidRPr="00DF2184">
        <w:rPr>
          <w:sz w:val="28"/>
          <w:szCs w:val="28"/>
        </w:rPr>
        <w:t>прав человека</w:t>
      </w:r>
      <w:r w:rsidRPr="00792FCA">
        <w:rPr>
          <w:sz w:val="28"/>
          <w:szCs w:val="28"/>
        </w:rPr>
        <w:t xml:space="preserve"> в защите беженцев и перемещенных лиц</w:t>
      </w:r>
      <w:r>
        <w:rPr>
          <w:sz w:val="28"/>
          <w:szCs w:val="28"/>
        </w:rPr>
        <w:t>.</w:t>
      </w:r>
      <w:r w:rsidRPr="00792FCA">
        <w:rPr>
          <w:sz w:val="28"/>
          <w:szCs w:val="28"/>
        </w:rPr>
        <w:t xml:space="preserve"> </w:t>
      </w:r>
    </w:p>
    <w:p w14:paraId="1CB1BABB" w14:textId="77777777" w:rsidR="00EB43C7" w:rsidRPr="00792FCA" w:rsidRDefault="00EB43C7" w:rsidP="00EB43C7">
      <w:pPr>
        <w:pStyle w:val="a8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792FCA">
        <w:rPr>
          <w:sz w:val="28"/>
          <w:szCs w:val="28"/>
        </w:rPr>
        <w:t>Передовой опыт участников Международного движения Красного Креста и Красного Полумесяца в подготовке и реагировании на чрезвычайные и кризисные ситуации</w:t>
      </w:r>
      <w:r>
        <w:rPr>
          <w:sz w:val="28"/>
          <w:szCs w:val="28"/>
        </w:rPr>
        <w:t>.</w:t>
      </w:r>
    </w:p>
    <w:p w14:paraId="69555081" w14:textId="77777777" w:rsidR="00EB43C7" w:rsidRPr="00792FCA" w:rsidRDefault="00EB43C7" w:rsidP="00EB43C7">
      <w:pPr>
        <w:pStyle w:val="a8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792FCA">
        <w:rPr>
          <w:sz w:val="28"/>
          <w:szCs w:val="28"/>
        </w:rPr>
        <w:t>Обучение и информирование населения по вопросам безопасности жизнедеятельности</w:t>
      </w:r>
      <w:r>
        <w:rPr>
          <w:sz w:val="28"/>
          <w:szCs w:val="28"/>
        </w:rPr>
        <w:t>.</w:t>
      </w:r>
    </w:p>
    <w:p w14:paraId="08FE4407" w14:textId="77777777" w:rsidR="00EB43C7" w:rsidRPr="00792FCA" w:rsidRDefault="00EB43C7" w:rsidP="00EB43C7">
      <w:pPr>
        <w:pStyle w:val="a8"/>
        <w:numPr>
          <w:ilvl w:val="0"/>
          <w:numId w:val="9"/>
        </w:numPr>
        <w:suppressAutoHyphens/>
        <w:ind w:left="0" w:firstLine="709"/>
        <w:jc w:val="both"/>
        <w:rPr>
          <w:sz w:val="28"/>
          <w:szCs w:val="28"/>
        </w:rPr>
      </w:pPr>
      <w:r w:rsidRPr="00792FCA">
        <w:rPr>
          <w:sz w:val="28"/>
          <w:szCs w:val="28"/>
        </w:rPr>
        <w:t>Опыт оказания психосоциальной поддержки в условиях вооруженных конфликтов, кризисных и чрезвычайных ситуаций</w:t>
      </w:r>
      <w:r>
        <w:rPr>
          <w:sz w:val="28"/>
          <w:szCs w:val="28"/>
        </w:rPr>
        <w:t>.</w:t>
      </w:r>
    </w:p>
    <w:bookmarkEnd w:id="2"/>
    <w:p w14:paraId="2473E862" w14:textId="77777777" w:rsidR="00D71900" w:rsidRPr="00851374" w:rsidRDefault="00D71900" w:rsidP="00D71900">
      <w:pPr>
        <w:pStyle w:val="a8"/>
        <w:suppressAutoHyphens/>
        <w:ind w:firstLine="709"/>
        <w:jc w:val="both"/>
        <w:rPr>
          <w:b/>
          <w:bCs/>
          <w:sz w:val="28"/>
          <w:szCs w:val="28"/>
        </w:rPr>
      </w:pPr>
    </w:p>
    <w:p w14:paraId="0DA6C23C" w14:textId="77777777" w:rsidR="00D71900" w:rsidRDefault="00D71900" w:rsidP="00D71900">
      <w:pPr>
        <w:pStyle w:val="a8"/>
        <w:suppressAutoHyphens/>
        <w:ind w:firstLine="709"/>
        <w:jc w:val="both"/>
        <w:rPr>
          <w:sz w:val="28"/>
          <w:szCs w:val="28"/>
        </w:rPr>
      </w:pPr>
      <w:r w:rsidRPr="0086289E">
        <w:rPr>
          <w:b/>
          <w:bCs/>
          <w:sz w:val="28"/>
          <w:szCs w:val="28"/>
        </w:rPr>
        <w:t>Рабочие языки конференции:</w:t>
      </w:r>
      <w:r w:rsidRPr="0086289E">
        <w:rPr>
          <w:sz w:val="28"/>
          <w:szCs w:val="28"/>
        </w:rPr>
        <w:t xml:space="preserve"> белорусский; русский.</w:t>
      </w:r>
    </w:p>
    <w:p w14:paraId="517627FA" w14:textId="77777777" w:rsidR="00D71900" w:rsidRDefault="00D71900" w:rsidP="00D71900">
      <w:pPr>
        <w:pStyle w:val="a8"/>
        <w:suppressAutoHyphens/>
        <w:spacing w:before="240" w:after="240"/>
        <w:ind w:firstLine="709"/>
        <w:jc w:val="both"/>
        <w:rPr>
          <w:sz w:val="28"/>
          <w:szCs w:val="28"/>
        </w:rPr>
      </w:pPr>
      <w:r w:rsidRPr="007A2882">
        <w:rPr>
          <w:b/>
          <w:bCs/>
          <w:sz w:val="28"/>
          <w:szCs w:val="28"/>
        </w:rPr>
        <w:t>Участие в конференции</w:t>
      </w:r>
      <w:r>
        <w:rPr>
          <w:b/>
          <w:bCs/>
          <w:sz w:val="28"/>
          <w:szCs w:val="28"/>
        </w:rPr>
        <w:t>:</w:t>
      </w:r>
      <w:r w:rsidRPr="007A2882">
        <w:rPr>
          <w:sz w:val="28"/>
          <w:szCs w:val="28"/>
        </w:rPr>
        <w:t xml:space="preserve"> бесплатное. </w:t>
      </w:r>
    </w:p>
    <w:p w14:paraId="0DF69689" w14:textId="1A3D5C11" w:rsidR="00C12C20" w:rsidRPr="00C12C20" w:rsidRDefault="00C12C20" w:rsidP="00C12C20">
      <w:pPr>
        <w:suppressAutoHyphens/>
        <w:ind w:firstLine="709"/>
        <w:jc w:val="both"/>
        <w:rPr>
          <w:sz w:val="28"/>
          <w:szCs w:val="28"/>
        </w:rPr>
      </w:pPr>
      <w:r w:rsidRPr="00C12C20">
        <w:rPr>
          <w:b/>
          <w:sz w:val="28"/>
          <w:szCs w:val="28"/>
        </w:rPr>
        <w:t>Дата и место проведения конференции:</w:t>
      </w:r>
      <w:r w:rsidRPr="00C12C20">
        <w:rPr>
          <w:sz w:val="28"/>
          <w:szCs w:val="28"/>
        </w:rPr>
        <w:t xml:space="preserve"> 2</w:t>
      </w:r>
      <w:r w:rsidR="00084E98">
        <w:rPr>
          <w:sz w:val="28"/>
          <w:szCs w:val="28"/>
        </w:rPr>
        <w:t>2</w:t>
      </w:r>
      <w:r w:rsidRPr="00C12C20">
        <w:rPr>
          <w:sz w:val="28"/>
          <w:szCs w:val="28"/>
        </w:rPr>
        <w:t>.05.202</w:t>
      </w:r>
      <w:r w:rsidR="00084E98">
        <w:rPr>
          <w:sz w:val="28"/>
          <w:szCs w:val="28"/>
        </w:rPr>
        <w:t>5</w:t>
      </w:r>
      <w:r w:rsidRPr="00C12C20">
        <w:rPr>
          <w:sz w:val="28"/>
          <w:szCs w:val="28"/>
        </w:rPr>
        <w:t xml:space="preserve"> по адресу: </w:t>
      </w:r>
      <w:r w:rsidR="00316005">
        <w:rPr>
          <w:sz w:val="28"/>
          <w:szCs w:val="28"/>
        </w:rPr>
        <w:br/>
      </w:r>
      <w:r w:rsidRPr="00C12C20">
        <w:rPr>
          <w:sz w:val="28"/>
          <w:szCs w:val="28"/>
        </w:rPr>
        <w:t>г. Гродно, ул. Ожешко, 22.</w:t>
      </w:r>
    </w:p>
    <w:p w14:paraId="47F9C5D5" w14:textId="77777777" w:rsidR="00C12C20" w:rsidRPr="00C12C20" w:rsidRDefault="00C12C20" w:rsidP="00C12C20">
      <w:pPr>
        <w:suppressAutoHyphens/>
        <w:ind w:firstLine="709"/>
        <w:jc w:val="both"/>
        <w:rPr>
          <w:sz w:val="28"/>
          <w:szCs w:val="28"/>
        </w:rPr>
      </w:pPr>
    </w:p>
    <w:p w14:paraId="542761D5" w14:textId="77777777" w:rsidR="00C12C20" w:rsidRPr="00C12C20" w:rsidRDefault="00C12C20" w:rsidP="00C12C20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C12C20">
        <w:rPr>
          <w:b/>
          <w:bCs/>
          <w:sz w:val="28"/>
          <w:szCs w:val="28"/>
        </w:rPr>
        <w:t>Формы участия в конференции:</w:t>
      </w:r>
      <w:r w:rsidRPr="00C12C20">
        <w:rPr>
          <w:sz w:val="28"/>
          <w:szCs w:val="28"/>
        </w:rPr>
        <w:t xml:space="preserve"> очная (возможно участие в заочной/онлайн форме).</w:t>
      </w:r>
    </w:p>
    <w:p w14:paraId="05E0FFF9" w14:textId="77777777" w:rsidR="00C12C20" w:rsidRPr="00C12C20" w:rsidRDefault="00C12C20" w:rsidP="00C12C20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C12C20">
        <w:rPr>
          <w:sz w:val="28"/>
          <w:szCs w:val="28"/>
        </w:rPr>
        <w:lastRenderedPageBreak/>
        <w:t>Количество участников не ограничено. От каждого автора/соавтора принимается только один доклад. Количество соавторов – не более двух.</w:t>
      </w:r>
    </w:p>
    <w:p w14:paraId="23C8B3E6" w14:textId="77777777" w:rsidR="00C12C20" w:rsidRPr="00C12C20" w:rsidRDefault="00C12C20" w:rsidP="00C12C20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C12C20">
        <w:rPr>
          <w:b/>
          <w:bCs/>
          <w:sz w:val="28"/>
          <w:szCs w:val="28"/>
        </w:rPr>
        <w:t>Порядок предоставления материалов:</w:t>
      </w:r>
    </w:p>
    <w:p w14:paraId="65AA3A1F" w14:textId="03F38347" w:rsidR="00C12C20" w:rsidRPr="00C12C20" w:rsidRDefault="00C12C20" w:rsidP="00C12C20">
      <w:pPr>
        <w:suppressAutoHyphens/>
        <w:ind w:firstLine="720"/>
        <w:jc w:val="both"/>
        <w:rPr>
          <w:sz w:val="28"/>
          <w:szCs w:val="28"/>
        </w:rPr>
      </w:pPr>
      <w:r w:rsidRPr="00C12C20">
        <w:rPr>
          <w:sz w:val="28"/>
          <w:szCs w:val="28"/>
        </w:rPr>
        <w:t xml:space="preserve">Для участия в конференции необходимо </w:t>
      </w:r>
      <w:r w:rsidRPr="00C12C20">
        <w:rPr>
          <w:b/>
          <w:bCs/>
          <w:iCs/>
          <w:sz w:val="28"/>
          <w:szCs w:val="28"/>
          <w:u w:val="single"/>
        </w:rPr>
        <w:t xml:space="preserve">до </w:t>
      </w:r>
      <w:r w:rsidR="00084E98">
        <w:rPr>
          <w:b/>
          <w:bCs/>
          <w:iCs/>
          <w:sz w:val="28"/>
          <w:szCs w:val="28"/>
          <w:u w:val="single"/>
        </w:rPr>
        <w:t>05</w:t>
      </w:r>
      <w:r w:rsidRPr="00C12C20">
        <w:rPr>
          <w:b/>
          <w:bCs/>
          <w:iCs/>
          <w:sz w:val="28"/>
          <w:szCs w:val="28"/>
          <w:u w:val="single"/>
        </w:rPr>
        <w:t xml:space="preserve"> мая 202</w:t>
      </w:r>
      <w:r w:rsidR="00084E98">
        <w:rPr>
          <w:b/>
          <w:bCs/>
          <w:iCs/>
          <w:sz w:val="28"/>
          <w:szCs w:val="28"/>
          <w:u w:val="single"/>
        </w:rPr>
        <w:t>5</w:t>
      </w:r>
      <w:r w:rsidRPr="00C12C20">
        <w:rPr>
          <w:b/>
          <w:bCs/>
          <w:iCs/>
          <w:sz w:val="28"/>
          <w:szCs w:val="28"/>
          <w:u w:val="single"/>
        </w:rPr>
        <w:t xml:space="preserve"> года</w:t>
      </w:r>
      <w:r w:rsidRPr="00C12C20">
        <w:rPr>
          <w:sz w:val="28"/>
          <w:szCs w:val="28"/>
        </w:rPr>
        <w:t xml:space="preserve"> отправить на электронную почту</w:t>
      </w:r>
      <w:r w:rsidRPr="00C12C20">
        <w:rPr>
          <w:b/>
          <w:bCs/>
          <w:sz w:val="28"/>
          <w:szCs w:val="28"/>
        </w:rPr>
        <w:t xml:space="preserve"> grodno@redcross.by</w:t>
      </w:r>
      <w:r w:rsidRPr="00C12C20">
        <w:rPr>
          <w:sz w:val="28"/>
          <w:szCs w:val="28"/>
        </w:rPr>
        <w:t>:</w:t>
      </w:r>
    </w:p>
    <w:p w14:paraId="4E84A09C" w14:textId="77777777" w:rsidR="00C12C20" w:rsidRPr="00C12C20" w:rsidRDefault="00C12C20" w:rsidP="00C12C20">
      <w:pPr>
        <w:numPr>
          <w:ilvl w:val="0"/>
          <w:numId w:val="3"/>
        </w:numPr>
        <w:suppressAutoHyphens/>
        <w:ind w:left="426" w:hanging="426"/>
        <w:jc w:val="both"/>
        <w:rPr>
          <w:sz w:val="28"/>
          <w:szCs w:val="28"/>
        </w:rPr>
      </w:pPr>
      <w:r w:rsidRPr="00C12C20">
        <w:rPr>
          <w:sz w:val="28"/>
          <w:szCs w:val="28"/>
        </w:rPr>
        <w:t>анкету-заявку по прилагаемой форме (Приложение 1);</w:t>
      </w:r>
    </w:p>
    <w:p w14:paraId="51126959" w14:textId="77777777" w:rsidR="00C12C20" w:rsidRPr="00C12C20" w:rsidRDefault="00C12C20" w:rsidP="00C12C20">
      <w:pPr>
        <w:numPr>
          <w:ilvl w:val="0"/>
          <w:numId w:val="3"/>
        </w:numPr>
        <w:suppressAutoHyphens/>
        <w:spacing w:after="240"/>
        <w:ind w:left="426" w:hanging="426"/>
        <w:jc w:val="both"/>
        <w:rPr>
          <w:sz w:val="28"/>
          <w:szCs w:val="28"/>
        </w:rPr>
      </w:pPr>
      <w:r w:rsidRPr="00C12C20">
        <w:rPr>
          <w:sz w:val="28"/>
          <w:szCs w:val="28"/>
        </w:rPr>
        <w:t>электронный вариант доклада.</w:t>
      </w:r>
    </w:p>
    <w:p w14:paraId="4A604BA8" w14:textId="77777777" w:rsidR="00C12C20" w:rsidRPr="00C12C20" w:rsidRDefault="00C12C20" w:rsidP="00C12C20">
      <w:pPr>
        <w:suppressAutoHyphens/>
        <w:spacing w:before="240" w:after="240"/>
        <w:ind w:firstLine="709"/>
        <w:jc w:val="both"/>
        <w:rPr>
          <w:sz w:val="28"/>
          <w:szCs w:val="28"/>
          <w:u w:val="single"/>
        </w:rPr>
      </w:pPr>
      <w:r w:rsidRPr="00C12C20">
        <w:rPr>
          <w:sz w:val="28"/>
          <w:szCs w:val="28"/>
        </w:rPr>
        <w:t>Ответственность за содержание и грамотность материалов, обоснованность выводов и достоверность результатов, отсутствие плагиата несут авторы и их научные руководители.</w:t>
      </w:r>
      <w:r w:rsidRPr="00C12C20">
        <w:rPr>
          <w:sz w:val="28"/>
          <w:szCs w:val="28"/>
          <w:u w:val="single"/>
        </w:rPr>
        <w:t xml:space="preserve"> Текст доклада обязательно должен быть согласован и вычитан научным руководителем. </w:t>
      </w:r>
    </w:p>
    <w:p w14:paraId="6B433B14" w14:textId="2DDCE01C" w:rsidR="00C12C20" w:rsidRPr="00C12C20" w:rsidRDefault="00C12C20" w:rsidP="00C12C20">
      <w:pPr>
        <w:suppressAutoHyphens/>
        <w:ind w:firstLine="709"/>
        <w:jc w:val="both"/>
        <w:rPr>
          <w:sz w:val="28"/>
          <w:szCs w:val="28"/>
        </w:rPr>
      </w:pPr>
      <w:r w:rsidRPr="00C12C20">
        <w:rPr>
          <w:sz w:val="28"/>
          <w:szCs w:val="28"/>
        </w:rPr>
        <w:t xml:space="preserve">Анкета-заявка участника и текст работы в электронном виде высылаются на электронную почту grodno@redcross.by </w:t>
      </w:r>
      <w:r w:rsidRPr="00C12C20">
        <w:rPr>
          <w:sz w:val="28"/>
          <w:szCs w:val="28"/>
          <w:u w:val="single"/>
        </w:rPr>
        <w:t>c пометкой в теме письма</w:t>
      </w:r>
      <w:r w:rsidRPr="00C12C20">
        <w:rPr>
          <w:sz w:val="28"/>
          <w:szCs w:val="28"/>
        </w:rPr>
        <w:t xml:space="preserve"> «</w:t>
      </w:r>
      <w:r w:rsidR="00084E98">
        <w:rPr>
          <w:sz w:val="28"/>
          <w:szCs w:val="28"/>
        </w:rPr>
        <w:t>К</w:t>
      </w:r>
      <w:r w:rsidRPr="00C12C20">
        <w:rPr>
          <w:sz w:val="28"/>
          <w:szCs w:val="28"/>
        </w:rPr>
        <w:t xml:space="preserve">расный </w:t>
      </w:r>
      <w:r w:rsidR="00084E98">
        <w:rPr>
          <w:sz w:val="28"/>
          <w:szCs w:val="28"/>
        </w:rPr>
        <w:t>К</w:t>
      </w:r>
      <w:r w:rsidRPr="00C12C20">
        <w:rPr>
          <w:sz w:val="28"/>
          <w:szCs w:val="28"/>
        </w:rPr>
        <w:t xml:space="preserve">рест: повсюду, для каждого», название файлов: </w:t>
      </w:r>
    </w:p>
    <w:p w14:paraId="0D3E604F" w14:textId="77777777" w:rsidR="00C12C20" w:rsidRPr="00C12C20" w:rsidRDefault="00C12C20" w:rsidP="00C12C20">
      <w:pPr>
        <w:suppressAutoHyphens/>
        <w:ind w:firstLine="709"/>
        <w:rPr>
          <w:sz w:val="28"/>
          <w:szCs w:val="28"/>
        </w:rPr>
      </w:pPr>
      <w:r w:rsidRPr="00C12C20">
        <w:rPr>
          <w:sz w:val="28"/>
          <w:szCs w:val="28"/>
        </w:rPr>
        <w:t xml:space="preserve">1. «Студенческая </w:t>
      </w:r>
      <w:proofErr w:type="spellStart"/>
      <w:r w:rsidRPr="00C12C20">
        <w:rPr>
          <w:sz w:val="28"/>
          <w:szCs w:val="28"/>
        </w:rPr>
        <w:t>конференция_Иванов_заявка</w:t>
      </w:r>
      <w:proofErr w:type="spellEnd"/>
      <w:r w:rsidRPr="00C12C20">
        <w:rPr>
          <w:sz w:val="28"/>
          <w:szCs w:val="28"/>
        </w:rPr>
        <w:t>»;</w:t>
      </w:r>
    </w:p>
    <w:p w14:paraId="2D017BDC" w14:textId="77777777" w:rsidR="00C12C20" w:rsidRPr="00C12C20" w:rsidRDefault="00C12C20" w:rsidP="00C12C20">
      <w:pPr>
        <w:suppressAutoHyphens/>
        <w:ind w:firstLine="709"/>
        <w:rPr>
          <w:sz w:val="28"/>
          <w:szCs w:val="28"/>
        </w:rPr>
      </w:pPr>
      <w:r w:rsidRPr="00C12C20">
        <w:rPr>
          <w:sz w:val="28"/>
          <w:szCs w:val="28"/>
        </w:rPr>
        <w:t xml:space="preserve">2. «Студенческая </w:t>
      </w:r>
      <w:proofErr w:type="spellStart"/>
      <w:r w:rsidRPr="00C12C20">
        <w:rPr>
          <w:sz w:val="28"/>
          <w:szCs w:val="28"/>
        </w:rPr>
        <w:t>конференция_Иванов_работа</w:t>
      </w:r>
      <w:proofErr w:type="spellEnd"/>
      <w:r w:rsidRPr="00C12C20">
        <w:rPr>
          <w:sz w:val="28"/>
          <w:szCs w:val="28"/>
        </w:rPr>
        <w:t>».</w:t>
      </w:r>
    </w:p>
    <w:p w14:paraId="20847F9F" w14:textId="1236EBC5" w:rsidR="00C12C20" w:rsidRDefault="00C12C20" w:rsidP="00C12C20">
      <w:pPr>
        <w:suppressAutoHyphens/>
        <w:spacing w:before="240" w:after="240"/>
        <w:ind w:firstLine="709"/>
        <w:jc w:val="both"/>
        <w:rPr>
          <w:sz w:val="28"/>
          <w:szCs w:val="28"/>
        </w:rPr>
      </w:pPr>
      <w:r w:rsidRPr="00C12C20">
        <w:rPr>
          <w:b/>
          <w:bCs/>
          <w:sz w:val="28"/>
          <w:szCs w:val="28"/>
        </w:rPr>
        <w:t>До 12 мая 202</w:t>
      </w:r>
      <w:r w:rsidR="004C40F4">
        <w:rPr>
          <w:b/>
          <w:bCs/>
          <w:sz w:val="28"/>
          <w:szCs w:val="28"/>
        </w:rPr>
        <w:t>5</w:t>
      </w:r>
      <w:bookmarkStart w:id="3" w:name="_GoBack"/>
      <w:bookmarkEnd w:id="3"/>
      <w:r w:rsidRPr="00C12C20">
        <w:rPr>
          <w:b/>
          <w:bCs/>
          <w:sz w:val="28"/>
          <w:szCs w:val="28"/>
        </w:rPr>
        <w:t xml:space="preserve"> </w:t>
      </w:r>
      <w:r w:rsidRPr="00981FC4">
        <w:rPr>
          <w:b/>
          <w:bCs/>
          <w:sz w:val="28"/>
          <w:szCs w:val="28"/>
        </w:rPr>
        <w:t>г</w:t>
      </w:r>
      <w:r w:rsidRPr="00981FC4">
        <w:rPr>
          <w:sz w:val="28"/>
          <w:szCs w:val="28"/>
        </w:rPr>
        <w:t>.</w:t>
      </w:r>
      <w:r w:rsidRPr="00C12C20">
        <w:rPr>
          <w:color w:val="FF0000"/>
          <w:sz w:val="28"/>
          <w:szCs w:val="28"/>
        </w:rPr>
        <w:t xml:space="preserve"> </w:t>
      </w:r>
      <w:r w:rsidRPr="00C12C20">
        <w:rPr>
          <w:sz w:val="28"/>
          <w:szCs w:val="28"/>
        </w:rPr>
        <w:t>оргкомитет отбирает доклады по соответствующим направлениям, составляет программу конференции, информирует участников конференции о возможности представить свой доклад на конференции.</w:t>
      </w:r>
    </w:p>
    <w:p w14:paraId="2CF97380" w14:textId="110C50CD" w:rsidR="00C12C20" w:rsidRPr="00C12C20" w:rsidRDefault="00C12C20" w:rsidP="00C12C20">
      <w:pPr>
        <w:suppressAutoHyphens/>
        <w:spacing w:before="240" w:after="240"/>
        <w:ind w:firstLine="709"/>
        <w:jc w:val="both"/>
        <w:rPr>
          <w:sz w:val="28"/>
          <w:szCs w:val="28"/>
        </w:rPr>
      </w:pPr>
      <w:r w:rsidRPr="00C12C20">
        <w:rPr>
          <w:sz w:val="28"/>
          <w:szCs w:val="28"/>
        </w:rPr>
        <w:t>Оргкомитет конференции не проводит доработку материалов и не приводит их в соответствие с изложенными требованиями, оставляет за собой право отбора материалов без письменного объяснения причины отклонения.</w:t>
      </w:r>
    </w:p>
    <w:p w14:paraId="78D0C166" w14:textId="3A3836AB" w:rsidR="00C12C20" w:rsidRDefault="00C12C20" w:rsidP="00C12C20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C12C20">
        <w:rPr>
          <w:sz w:val="28"/>
          <w:szCs w:val="28"/>
        </w:rPr>
        <w:t>Материалы конференции будут опубликованы в депонированном сборнике в электронной библиотеке университета УО «Гродненский государственный университет им. Янки Купалы» и на сайте Белорусского Красного Креста. Лучшие работы конференции будут отмечены дипломами и памятными подарками.</w:t>
      </w:r>
    </w:p>
    <w:p w14:paraId="2BF18342" w14:textId="29F7F0C8" w:rsidR="00977FA4" w:rsidRPr="00977FA4" w:rsidRDefault="00977FA4" w:rsidP="00977FA4">
      <w:pPr>
        <w:suppressAutoHyphens/>
        <w:ind w:left="709"/>
        <w:contextualSpacing/>
        <w:jc w:val="both"/>
        <w:rPr>
          <w:b/>
          <w:sz w:val="28"/>
          <w:szCs w:val="28"/>
        </w:rPr>
      </w:pPr>
      <w:r w:rsidRPr="00977FA4">
        <w:rPr>
          <w:b/>
          <w:sz w:val="28"/>
          <w:szCs w:val="28"/>
        </w:rPr>
        <w:t>Порядок подготовки и проведения конференции</w:t>
      </w:r>
      <w:r w:rsidRPr="008047FF">
        <w:rPr>
          <w:b/>
          <w:sz w:val="28"/>
          <w:szCs w:val="28"/>
        </w:rPr>
        <w:t>:</w:t>
      </w:r>
    </w:p>
    <w:p w14:paraId="6B455257" w14:textId="3521C6EE" w:rsidR="00977FA4" w:rsidRPr="00977FA4" w:rsidRDefault="00977FA4" w:rsidP="00977FA4">
      <w:pPr>
        <w:suppressAutoHyphens/>
        <w:ind w:firstLine="709"/>
        <w:jc w:val="both"/>
        <w:rPr>
          <w:sz w:val="28"/>
          <w:szCs w:val="28"/>
        </w:rPr>
      </w:pPr>
      <w:r w:rsidRPr="00977FA4">
        <w:rPr>
          <w:sz w:val="28"/>
          <w:szCs w:val="28"/>
        </w:rPr>
        <w:t>Для проведения конкурсного отбора и оформления участия в конференции студенты направляют в оргкомитет комплект материалов. С порядком подачи заявки и материалов можно ознакомиться в Приложении 1,</w:t>
      </w:r>
      <w:r w:rsidR="00981FC4">
        <w:rPr>
          <w:sz w:val="28"/>
          <w:szCs w:val="28"/>
        </w:rPr>
        <w:t xml:space="preserve"> </w:t>
      </w:r>
      <w:r w:rsidRPr="00977FA4">
        <w:rPr>
          <w:sz w:val="28"/>
          <w:szCs w:val="28"/>
        </w:rPr>
        <w:t xml:space="preserve">2. Принимаются только ранее не опубликованные материалы. Статья должна быть оригинальной и авторской. Тезисы участников конференции публикуются. </w:t>
      </w:r>
    </w:p>
    <w:p w14:paraId="1996095A" w14:textId="59EE8749" w:rsidR="00977FA4" w:rsidRPr="00C12C20" w:rsidRDefault="00977FA4" w:rsidP="00977FA4">
      <w:pPr>
        <w:suppressAutoHyphens/>
        <w:spacing w:after="240"/>
        <w:ind w:firstLine="709"/>
        <w:jc w:val="both"/>
        <w:rPr>
          <w:sz w:val="28"/>
          <w:szCs w:val="28"/>
        </w:rPr>
      </w:pPr>
      <w:r w:rsidRPr="00977FA4">
        <w:rPr>
          <w:sz w:val="28"/>
          <w:szCs w:val="28"/>
        </w:rPr>
        <w:t>Студенты</w:t>
      </w:r>
      <w:r w:rsidR="00EB43C7">
        <w:rPr>
          <w:sz w:val="28"/>
          <w:szCs w:val="28"/>
        </w:rPr>
        <w:t xml:space="preserve"> и обучающиеся</w:t>
      </w:r>
      <w:r w:rsidRPr="00977FA4">
        <w:rPr>
          <w:sz w:val="28"/>
          <w:szCs w:val="28"/>
        </w:rPr>
        <w:t xml:space="preserve">, получившие приглашение на участие в конференции, являются ее официальными участниками. Официальные участники конференции могут участвовать во всех мероприятиях конференции, предусмотренных программой. На секциях конференции проводится публичное представление работ и дискуссия (продолжительность доклада 5-7 минут, ответы на вопросы – 3 минуты). </w:t>
      </w:r>
    </w:p>
    <w:p w14:paraId="074AAC85" w14:textId="77777777" w:rsidR="000E25AF" w:rsidRPr="000E25AF" w:rsidRDefault="000E25AF" w:rsidP="000E25AF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0E25AF">
        <w:rPr>
          <w:b/>
          <w:bCs/>
          <w:sz w:val="28"/>
          <w:szCs w:val="28"/>
        </w:rPr>
        <w:lastRenderedPageBreak/>
        <w:t>Требования к представляемым материалам:</w:t>
      </w:r>
    </w:p>
    <w:p w14:paraId="5E875C90" w14:textId="77777777" w:rsidR="008047FF" w:rsidRPr="008047FF" w:rsidRDefault="008047FF" w:rsidP="008047FF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8047FF">
        <w:rPr>
          <w:color w:val="000000"/>
          <w:sz w:val="28"/>
          <w:szCs w:val="28"/>
        </w:rPr>
        <w:t xml:space="preserve">Набор текста осуществляется с использованием текстового редактора Word. Шрифт основного текста - </w:t>
      </w:r>
      <w:proofErr w:type="spellStart"/>
      <w:r w:rsidRPr="008047FF">
        <w:rPr>
          <w:color w:val="000000"/>
          <w:sz w:val="28"/>
          <w:szCs w:val="28"/>
        </w:rPr>
        <w:t>Times</w:t>
      </w:r>
      <w:proofErr w:type="spellEnd"/>
      <w:r w:rsidRPr="008047FF">
        <w:rPr>
          <w:color w:val="000000"/>
          <w:sz w:val="28"/>
          <w:szCs w:val="28"/>
        </w:rPr>
        <w:t xml:space="preserve"> </w:t>
      </w:r>
      <w:proofErr w:type="spellStart"/>
      <w:r w:rsidRPr="008047FF">
        <w:rPr>
          <w:color w:val="000000"/>
          <w:sz w:val="28"/>
          <w:szCs w:val="28"/>
        </w:rPr>
        <w:t>New</w:t>
      </w:r>
      <w:proofErr w:type="spellEnd"/>
      <w:r w:rsidRPr="008047FF">
        <w:rPr>
          <w:color w:val="000000"/>
          <w:sz w:val="28"/>
          <w:szCs w:val="28"/>
        </w:rPr>
        <w:t xml:space="preserve"> </w:t>
      </w:r>
      <w:proofErr w:type="spellStart"/>
      <w:r w:rsidRPr="008047FF">
        <w:rPr>
          <w:color w:val="000000"/>
          <w:sz w:val="28"/>
          <w:szCs w:val="28"/>
        </w:rPr>
        <w:t>Roman</w:t>
      </w:r>
      <w:proofErr w:type="spellEnd"/>
      <w:r w:rsidRPr="008047FF">
        <w:rPr>
          <w:color w:val="000000"/>
          <w:sz w:val="28"/>
          <w:szCs w:val="28"/>
        </w:rPr>
        <w:t xml:space="preserve"> размером 14 пунктов. Межстрочный интервал – одинарный. Устанавливаются следующие размеры полей: верхнее, левое, правое, нижнее - 20 мм. Шрифт – прямой, светлое начертание, чёрного цвета, одинаковый по всему объему текста. Выравнивание по ширине, абзацный отступ – 1,2 см, страницы не нумеруются. Текст не должен содержать формул, схем, таблиц и диаграмм. Текст работы должен быть подписан автором. </w:t>
      </w:r>
    </w:p>
    <w:p w14:paraId="09F6F6ED" w14:textId="544EBAB6" w:rsidR="008047FF" w:rsidRPr="008047FF" w:rsidRDefault="008047FF" w:rsidP="008047FF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8047FF">
        <w:rPr>
          <w:sz w:val="28"/>
          <w:szCs w:val="28"/>
        </w:rPr>
        <w:t xml:space="preserve">Список использованных источников приводится в конце текста и оформляется в соответствии с требованиями ГОСТ 7.0.5-2008 / СТБ 7.208-2008 </w:t>
      </w:r>
      <w:r w:rsidR="00981FC4">
        <w:rPr>
          <w:sz w:val="28"/>
          <w:szCs w:val="28"/>
        </w:rPr>
        <w:t>«</w:t>
      </w:r>
      <w:r w:rsidRPr="008047FF">
        <w:rPr>
          <w:sz w:val="28"/>
          <w:szCs w:val="28"/>
        </w:rPr>
        <w:t>Библиографическая ссылка. Общие требования и правила составления</w:t>
      </w:r>
      <w:r w:rsidR="00981FC4">
        <w:rPr>
          <w:sz w:val="28"/>
          <w:szCs w:val="28"/>
        </w:rPr>
        <w:t>»</w:t>
      </w:r>
      <w:r w:rsidRPr="008047FF">
        <w:rPr>
          <w:sz w:val="28"/>
          <w:szCs w:val="28"/>
        </w:rPr>
        <w:t>. Ссылки на источник указываются в тексте в квадратных скобках: номер источника и номер страницы (например, [1, с. 79]). Каждая позиция должна быть пронумерована и дана с новой строки.</w:t>
      </w:r>
    </w:p>
    <w:p w14:paraId="576C7682" w14:textId="363B28C9" w:rsidR="008047FF" w:rsidRPr="008047FF" w:rsidRDefault="008047FF" w:rsidP="008047FF">
      <w:pPr>
        <w:suppressAutoHyphens/>
        <w:ind w:firstLine="709"/>
        <w:jc w:val="both"/>
        <w:rPr>
          <w:b/>
          <w:bCs/>
          <w:sz w:val="28"/>
          <w:szCs w:val="28"/>
        </w:rPr>
      </w:pPr>
      <w:r w:rsidRPr="008047FF">
        <w:rPr>
          <w:sz w:val="28"/>
          <w:szCs w:val="28"/>
        </w:rPr>
        <w:t xml:space="preserve">Общий объем одной публикации не должен превышать 3-х полных страниц формата А4. </w:t>
      </w:r>
      <w:r w:rsidRPr="008047FF">
        <w:rPr>
          <w:sz w:val="28"/>
          <w:szCs w:val="28"/>
          <w:u w:val="single"/>
        </w:rPr>
        <w:t>Пример оформления доклада размещен в приложении 2.</w:t>
      </w:r>
    </w:p>
    <w:p w14:paraId="59A98C2B" w14:textId="58733BD7" w:rsidR="008047FF" w:rsidRPr="008047FF" w:rsidRDefault="008047FF" w:rsidP="008047FF">
      <w:pPr>
        <w:suppressAutoHyphens/>
        <w:spacing w:after="240"/>
        <w:ind w:firstLine="708"/>
        <w:jc w:val="both"/>
        <w:rPr>
          <w:sz w:val="28"/>
          <w:szCs w:val="28"/>
        </w:rPr>
      </w:pPr>
      <w:r w:rsidRPr="008047FF">
        <w:rPr>
          <w:sz w:val="28"/>
          <w:szCs w:val="28"/>
        </w:rPr>
        <w:t>Контактный телефон - 80152-625680, Краевский Валерий Юрьевич, специалист по подготовке и реагированию на ЧС Гродненской областной организации Белорусского Красного Креста.</w:t>
      </w:r>
    </w:p>
    <w:p w14:paraId="7CA0C921" w14:textId="77777777" w:rsidR="00C3067E" w:rsidRPr="00C3067E" w:rsidRDefault="000E25AF" w:rsidP="00C3067E">
      <w:pPr>
        <w:pStyle w:val="1"/>
        <w:suppressAutoHyphens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E25AF">
        <w:rPr>
          <w:sz w:val="28"/>
          <w:szCs w:val="28"/>
        </w:rPr>
        <w:br w:type="page"/>
      </w:r>
      <w:r w:rsidR="00C3067E" w:rsidRPr="00C3067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Приложение 1</w:t>
      </w:r>
      <w:r w:rsidR="00C3067E" w:rsidRPr="00C3067E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14:paraId="3F50FB89" w14:textId="77777777" w:rsidR="00C3067E" w:rsidRPr="00C3067E" w:rsidRDefault="00C3067E" w:rsidP="00C3067E"/>
    <w:p w14:paraId="20CE9D0D" w14:textId="77777777" w:rsidR="00C3067E" w:rsidRPr="00C3067E" w:rsidRDefault="00C3067E" w:rsidP="00C3067E">
      <w:pPr>
        <w:keepNext/>
        <w:suppressAutoHyphens/>
        <w:jc w:val="center"/>
        <w:outlineLvl w:val="0"/>
        <w:rPr>
          <w:kern w:val="32"/>
          <w:sz w:val="28"/>
          <w:szCs w:val="28"/>
        </w:rPr>
      </w:pPr>
      <w:r w:rsidRPr="00C3067E">
        <w:rPr>
          <w:kern w:val="32"/>
          <w:sz w:val="28"/>
          <w:szCs w:val="28"/>
        </w:rPr>
        <w:t>АНКЕТА-ЗАЯВКА УЧАСТНИКА</w:t>
      </w:r>
    </w:p>
    <w:p w14:paraId="063D4EEA" w14:textId="77777777" w:rsidR="008047FF" w:rsidRPr="008047FF" w:rsidRDefault="008047FF" w:rsidP="008047FF">
      <w:pPr>
        <w:suppressAutoHyphens/>
        <w:spacing w:line="264" w:lineRule="auto"/>
        <w:jc w:val="center"/>
        <w:rPr>
          <w:b/>
          <w:bCs/>
          <w:sz w:val="28"/>
          <w:szCs w:val="28"/>
        </w:rPr>
      </w:pPr>
      <w:r w:rsidRPr="008047FF">
        <w:rPr>
          <w:b/>
          <w:bCs/>
          <w:sz w:val="28"/>
          <w:szCs w:val="28"/>
        </w:rPr>
        <w:t>Международная студенческая конференция</w:t>
      </w:r>
    </w:p>
    <w:p w14:paraId="7909226C" w14:textId="77777777" w:rsidR="008047FF" w:rsidRPr="008047FF" w:rsidRDefault="008047FF" w:rsidP="008047FF">
      <w:pPr>
        <w:suppressAutoHyphens/>
        <w:spacing w:line="264" w:lineRule="auto"/>
        <w:jc w:val="center"/>
        <w:rPr>
          <w:b/>
          <w:bCs/>
          <w:sz w:val="28"/>
          <w:szCs w:val="28"/>
        </w:rPr>
      </w:pPr>
      <w:r w:rsidRPr="008047FF">
        <w:rPr>
          <w:b/>
          <w:bCs/>
          <w:sz w:val="28"/>
          <w:szCs w:val="28"/>
        </w:rPr>
        <w:t>«Красный Крест –– повсюду и для каждого»</w:t>
      </w:r>
    </w:p>
    <w:p w14:paraId="7F3FF04D" w14:textId="77777777" w:rsidR="00C3067E" w:rsidRPr="00C3067E" w:rsidRDefault="00C3067E" w:rsidP="00C3067E">
      <w:pPr>
        <w:suppressAutoHyphens/>
        <w:rPr>
          <w:sz w:val="28"/>
          <w:szCs w:val="28"/>
        </w:rPr>
      </w:pPr>
    </w:p>
    <w:tbl>
      <w:tblPr>
        <w:tblW w:w="92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4963"/>
      </w:tblGrid>
      <w:tr w:rsidR="00C3067E" w:rsidRPr="00C3067E" w14:paraId="760160FD" w14:textId="77777777" w:rsidTr="00EA7F0B">
        <w:trPr>
          <w:trHeight w:val="462"/>
        </w:trPr>
        <w:tc>
          <w:tcPr>
            <w:tcW w:w="4307" w:type="dxa"/>
          </w:tcPr>
          <w:p w14:paraId="52F2C94F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Ф.И.О. участника (-</w:t>
            </w:r>
            <w:proofErr w:type="spellStart"/>
            <w:r w:rsidRPr="00C3067E">
              <w:rPr>
                <w:b/>
                <w:bCs/>
                <w:sz w:val="28"/>
                <w:szCs w:val="28"/>
              </w:rPr>
              <w:t>ов</w:t>
            </w:r>
            <w:proofErr w:type="spellEnd"/>
            <w:r w:rsidRPr="00C3067E">
              <w:rPr>
                <w:b/>
                <w:bCs/>
                <w:sz w:val="28"/>
                <w:szCs w:val="28"/>
              </w:rPr>
              <w:t xml:space="preserve">) </w:t>
            </w:r>
            <w:r w:rsidRPr="00C3067E">
              <w:rPr>
                <w:b/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4963" w:type="dxa"/>
          </w:tcPr>
          <w:p w14:paraId="4721C7F8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673912A3" w14:textId="77777777" w:rsidTr="00EA7F0B">
        <w:trPr>
          <w:trHeight w:val="463"/>
        </w:trPr>
        <w:tc>
          <w:tcPr>
            <w:tcW w:w="4307" w:type="dxa"/>
          </w:tcPr>
          <w:p w14:paraId="2DF2B954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Название работы</w:t>
            </w:r>
          </w:p>
          <w:p w14:paraId="53BCA940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63" w:type="dxa"/>
          </w:tcPr>
          <w:p w14:paraId="07B5DF02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0C17262B" w14:textId="77777777" w:rsidTr="00EA7F0B">
        <w:trPr>
          <w:trHeight w:val="463"/>
        </w:trPr>
        <w:tc>
          <w:tcPr>
            <w:tcW w:w="4307" w:type="dxa"/>
          </w:tcPr>
          <w:p w14:paraId="138CD8ED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Направление конференции</w:t>
            </w:r>
          </w:p>
          <w:p w14:paraId="1D6AAA2E" w14:textId="77777777" w:rsidR="00C3067E" w:rsidRPr="00C3067E" w:rsidRDefault="00C3067E" w:rsidP="00C3067E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  <w:r w:rsidRPr="00C3067E">
              <w:rPr>
                <w:b/>
                <w:bCs/>
                <w:i/>
                <w:iCs/>
                <w:sz w:val="28"/>
                <w:szCs w:val="28"/>
              </w:rPr>
              <w:t>(согласно положению)</w:t>
            </w:r>
          </w:p>
        </w:tc>
        <w:tc>
          <w:tcPr>
            <w:tcW w:w="4963" w:type="dxa"/>
          </w:tcPr>
          <w:p w14:paraId="200F7563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77717259" w14:textId="77777777" w:rsidTr="00EA7F0B">
        <w:trPr>
          <w:trHeight w:val="463"/>
        </w:trPr>
        <w:tc>
          <w:tcPr>
            <w:tcW w:w="4307" w:type="dxa"/>
          </w:tcPr>
          <w:p w14:paraId="6F1FF2DF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 xml:space="preserve">Место учебы/работы - </w:t>
            </w:r>
            <w:r w:rsidRPr="00C3067E">
              <w:rPr>
                <w:sz w:val="28"/>
                <w:szCs w:val="28"/>
              </w:rPr>
              <w:t>полностью</w:t>
            </w:r>
          </w:p>
          <w:p w14:paraId="37B53825" w14:textId="77777777" w:rsidR="00C3067E" w:rsidRPr="00C3067E" w:rsidRDefault="00C3067E" w:rsidP="00C3067E">
            <w:pPr>
              <w:suppressAutoHyphens/>
              <w:rPr>
                <w:b/>
                <w:bCs/>
                <w:i/>
                <w:sz w:val="28"/>
                <w:szCs w:val="28"/>
              </w:rPr>
            </w:pPr>
            <w:r w:rsidRPr="00C3067E">
              <w:rPr>
                <w:b/>
                <w:bCs/>
                <w:i/>
                <w:sz w:val="28"/>
                <w:szCs w:val="28"/>
              </w:rPr>
              <w:t>(полностью прописать)</w:t>
            </w:r>
          </w:p>
        </w:tc>
        <w:tc>
          <w:tcPr>
            <w:tcW w:w="4963" w:type="dxa"/>
          </w:tcPr>
          <w:p w14:paraId="3E37A2E8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48D88C77" w14:textId="77777777" w:rsidTr="00EA7F0B">
        <w:trPr>
          <w:trHeight w:val="462"/>
        </w:trPr>
        <w:tc>
          <w:tcPr>
            <w:tcW w:w="4307" w:type="dxa"/>
          </w:tcPr>
          <w:p w14:paraId="563CB8E4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Курс, факультет, специальность</w:t>
            </w:r>
          </w:p>
        </w:tc>
        <w:tc>
          <w:tcPr>
            <w:tcW w:w="4963" w:type="dxa"/>
          </w:tcPr>
          <w:p w14:paraId="728DE6B4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24FEFEC0" w14:textId="77777777" w:rsidTr="00EA7F0B">
        <w:trPr>
          <w:trHeight w:val="463"/>
        </w:trPr>
        <w:tc>
          <w:tcPr>
            <w:tcW w:w="4307" w:type="dxa"/>
          </w:tcPr>
          <w:p w14:paraId="36917B7C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 xml:space="preserve">Контактный адрес </w:t>
            </w:r>
            <w:r w:rsidRPr="00C3067E">
              <w:rPr>
                <w:b/>
                <w:bCs/>
                <w:i/>
                <w:sz w:val="28"/>
                <w:szCs w:val="28"/>
              </w:rPr>
              <w:t>(полностью)</w:t>
            </w:r>
          </w:p>
        </w:tc>
        <w:tc>
          <w:tcPr>
            <w:tcW w:w="4963" w:type="dxa"/>
          </w:tcPr>
          <w:p w14:paraId="063B1E1D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09609022" w14:textId="77777777" w:rsidTr="00EA7F0B">
        <w:trPr>
          <w:trHeight w:val="463"/>
        </w:trPr>
        <w:tc>
          <w:tcPr>
            <w:tcW w:w="4307" w:type="dxa"/>
          </w:tcPr>
          <w:p w14:paraId="657FD8C6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Контактный телефон</w:t>
            </w:r>
          </w:p>
        </w:tc>
        <w:tc>
          <w:tcPr>
            <w:tcW w:w="4963" w:type="dxa"/>
          </w:tcPr>
          <w:p w14:paraId="74AC19A4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253E8894" w14:textId="77777777" w:rsidTr="00EA7F0B">
        <w:trPr>
          <w:trHeight w:val="463"/>
        </w:trPr>
        <w:tc>
          <w:tcPr>
            <w:tcW w:w="4307" w:type="dxa"/>
          </w:tcPr>
          <w:p w14:paraId="58861D06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>Контактный e-</w:t>
            </w:r>
            <w:proofErr w:type="spellStart"/>
            <w:r w:rsidRPr="00C3067E">
              <w:rPr>
                <w:b/>
                <w:bCs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4963" w:type="dxa"/>
          </w:tcPr>
          <w:p w14:paraId="2C14639F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3067E" w:rsidRPr="00C3067E" w14:paraId="5DFAE24A" w14:textId="77777777" w:rsidTr="00EA7F0B">
        <w:trPr>
          <w:trHeight w:val="463"/>
        </w:trPr>
        <w:tc>
          <w:tcPr>
            <w:tcW w:w="4307" w:type="dxa"/>
          </w:tcPr>
          <w:p w14:paraId="6B0A69FC" w14:textId="77777777" w:rsidR="00C3067E" w:rsidRPr="00C3067E" w:rsidRDefault="00C3067E" w:rsidP="00C3067E">
            <w:pPr>
              <w:suppressAutoHyphens/>
              <w:rPr>
                <w:b/>
                <w:bCs/>
                <w:sz w:val="28"/>
                <w:szCs w:val="28"/>
              </w:rPr>
            </w:pPr>
            <w:r w:rsidRPr="00C3067E">
              <w:rPr>
                <w:b/>
                <w:bCs/>
                <w:sz w:val="28"/>
                <w:szCs w:val="28"/>
              </w:rPr>
              <w:t xml:space="preserve">Научный руководитель </w:t>
            </w:r>
          </w:p>
          <w:p w14:paraId="0990C8AF" w14:textId="77777777" w:rsidR="00C3067E" w:rsidRPr="00C3067E" w:rsidRDefault="00C3067E" w:rsidP="00C3067E">
            <w:pPr>
              <w:suppressAutoHyphens/>
              <w:rPr>
                <w:b/>
                <w:bCs/>
                <w:i/>
                <w:iCs/>
                <w:sz w:val="28"/>
                <w:szCs w:val="28"/>
              </w:rPr>
            </w:pPr>
            <w:r w:rsidRPr="00C3067E">
              <w:rPr>
                <w:b/>
                <w:bCs/>
                <w:i/>
                <w:iCs/>
                <w:sz w:val="28"/>
                <w:szCs w:val="28"/>
              </w:rPr>
              <w:t>(для магистрантов и студентов)</w:t>
            </w:r>
          </w:p>
        </w:tc>
        <w:tc>
          <w:tcPr>
            <w:tcW w:w="4963" w:type="dxa"/>
          </w:tcPr>
          <w:p w14:paraId="126F96DA" w14:textId="77777777" w:rsidR="00C3067E" w:rsidRPr="00C3067E" w:rsidRDefault="00C3067E" w:rsidP="00C3067E">
            <w:pPr>
              <w:suppressAutoHyphens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CC81A74" w14:textId="77777777" w:rsidR="00C3067E" w:rsidRPr="00C3067E" w:rsidRDefault="00C3067E" w:rsidP="00C3067E">
      <w:pPr>
        <w:suppressAutoHyphens/>
        <w:jc w:val="center"/>
        <w:rPr>
          <w:rFonts w:ascii="Arial" w:hAnsi="Arial" w:cs="Arial"/>
          <w:sz w:val="28"/>
          <w:szCs w:val="28"/>
        </w:rPr>
      </w:pPr>
    </w:p>
    <w:p w14:paraId="23ABD1B9" w14:textId="77777777" w:rsidR="00C3067E" w:rsidRPr="00C3067E" w:rsidRDefault="00C3067E" w:rsidP="00C3067E">
      <w:pPr>
        <w:suppressAutoHyphens/>
        <w:ind w:firstLine="566"/>
        <w:rPr>
          <w:rFonts w:ascii="Arial" w:hAnsi="Arial" w:cs="Arial"/>
          <w:sz w:val="28"/>
          <w:szCs w:val="28"/>
        </w:rPr>
      </w:pPr>
    </w:p>
    <w:p w14:paraId="11996A2C" w14:textId="77777777" w:rsidR="00C3067E" w:rsidRPr="00C3067E" w:rsidRDefault="00C3067E" w:rsidP="00C3067E">
      <w:pPr>
        <w:suppressAutoHyphens/>
        <w:ind w:firstLine="566"/>
        <w:rPr>
          <w:sz w:val="28"/>
          <w:szCs w:val="28"/>
        </w:rPr>
      </w:pPr>
      <w:r w:rsidRPr="00C3067E">
        <w:rPr>
          <w:sz w:val="28"/>
          <w:szCs w:val="28"/>
        </w:rPr>
        <w:t xml:space="preserve">Дата </w:t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</w:r>
      <w:r w:rsidRPr="00C3067E">
        <w:rPr>
          <w:rFonts w:ascii="Arial" w:hAnsi="Arial" w:cs="Arial"/>
          <w:sz w:val="28"/>
          <w:szCs w:val="28"/>
        </w:rPr>
        <w:tab/>
        <w:t xml:space="preserve">         </w:t>
      </w:r>
      <w:r w:rsidRPr="00C3067E">
        <w:rPr>
          <w:sz w:val="28"/>
          <w:szCs w:val="28"/>
        </w:rPr>
        <w:t>ФИО участника</w:t>
      </w:r>
    </w:p>
    <w:p w14:paraId="458AC3CB" w14:textId="77777777" w:rsidR="00C3067E" w:rsidRPr="00C3067E" w:rsidRDefault="00C3067E" w:rsidP="00C3067E">
      <w:pPr>
        <w:rPr>
          <w:sz w:val="28"/>
          <w:szCs w:val="28"/>
        </w:rPr>
      </w:pPr>
      <w:r w:rsidRPr="00C3067E">
        <w:rPr>
          <w:sz w:val="28"/>
          <w:szCs w:val="28"/>
        </w:rPr>
        <w:br w:type="page"/>
      </w:r>
    </w:p>
    <w:p w14:paraId="77862A38" w14:textId="77777777" w:rsidR="00C3067E" w:rsidRPr="00C3067E" w:rsidRDefault="00C3067E" w:rsidP="00C3067E">
      <w:pPr>
        <w:suppressAutoHyphens/>
        <w:jc w:val="right"/>
        <w:rPr>
          <w:sz w:val="28"/>
          <w:szCs w:val="30"/>
        </w:rPr>
      </w:pPr>
      <w:r w:rsidRPr="00C3067E">
        <w:rPr>
          <w:sz w:val="28"/>
          <w:szCs w:val="30"/>
        </w:rPr>
        <w:lastRenderedPageBreak/>
        <w:t>Приложение 2</w:t>
      </w:r>
    </w:p>
    <w:p w14:paraId="710EA0A0" w14:textId="77777777" w:rsidR="00C3067E" w:rsidRPr="00C3067E" w:rsidRDefault="00C3067E" w:rsidP="00C3067E">
      <w:pPr>
        <w:suppressAutoHyphens/>
        <w:jc w:val="right"/>
        <w:rPr>
          <w:caps/>
          <w:sz w:val="28"/>
          <w:szCs w:val="30"/>
        </w:rPr>
      </w:pPr>
    </w:p>
    <w:p w14:paraId="593504BF" w14:textId="77777777" w:rsidR="00C3067E" w:rsidRPr="00C3067E" w:rsidRDefault="00C3067E" w:rsidP="00C3067E">
      <w:pPr>
        <w:suppressAutoHyphens/>
        <w:jc w:val="center"/>
        <w:rPr>
          <w:sz w:val="28"/>
          <w:szCs w:val="28"/>
        </w:rPr>
      </w:pPr>
      <w:r w:rsidRPr="00C3067E">
        <w:rPr>
          <w:sz w:val="28"/>
          <w:szCs w:val="28"/>
        </w:rPr>
        <w:t>Образец оформления доклада</w:t>
      </w:r>
    </w:p>
    <w:p w14:paraId="6203FF82" w14:textId="77777777" w:rsidR="00C3067E" w:rsidRPr="00C3067E" w:rsidRDefault="00C3067E" w:rsidP="00C3067E">
      <w:pPr>
        <w:suppressAutoHyphens/>
        <w:spacing w:line="360" w:lineRule="auto"/>
        <w:jc w:val="center"/>
        <w:rPr>
          <w:caps/>
          <w:sz w:val="28"/>
          <w:szCs w:val="28"/>
        </w:rPr>
      </w:pPr>
    </w:p>
    <w:p w14:paraId="4E6DFC30" w14:textId="77777777" w:rsidR="00C3067E" w:rsidRPr="00C3067E" w:rsidRDefault="00C3067E" w:rsidP="00C3067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3067E">
        <w:rPr>
          <w:rFonts w:eastAsia="Calibri"/>
          <w:b/>
          <w:color w:val="000000"/>
          <w:sz w:val="28"/>
          <w:szCs w:val="28"/>
          <w:lang w:eastAsia="en-US"/>
        </w:rPr>
        <w:t>РАСПРОСТРАНЕНИЕ ЗНАНИЙ О МЕЖДУНАРОДНОМ ГУМАНИТРАНОМ ПРАВЕ: ПОНЯТИЕ,</w:t>
      </w:r>
    </w:p>
    <w:p w14:paraId="6C708EBB" w14:textId="77777777" w:rsidR="00C3067E" w:rsidRPr="00C3067E" w:rsidRDefault="00C3067E" w:rsidP="00C3067E">
      <w:pPr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C3067E">
        <w:rPr>
          <w:rFonts w:eastAsia="Calibri"/>
          <w:b/>
          <w:color w:val="000000"/>
          <w:sz w:val="28"/>
          <w:szCs w:val="28"/>
          <w:lang w:eastAsia="en-US"/>
        </w:rPr>
        <w:t xml:space="preserve"> ОСНОВНЫЕ НАПРАВЛЕНИЯ, ЗНАЧЕНИЕ</w:t>
      </w:r>
    </w:p>
    <w:p w14:paraId="35209F35" w14:textId="77777777" w:rsidR="00C3067E" w:rsidRPr="00C3067E" w:rsidRDefault="00C3067E" w:rsidP="00C3067E">
      <w:pPr>
        <w:suppressAutoHyphens/>
        <w:spacing w:line="360" w:lineRule="auto"/>
        <w:jc w:val="center"/>
        <w:rPr>
          <w:sz w:val="28"/>
          <w:szCs w:val="28"/>
        </w:rPr>
      </w:pPr>
      <w:r w:rsidRPr="00C3067E">
        <w:rPr>
          <w:sz w:val="28"/>
          <w:szCs w:val="28"/>
        </w:rPr>
        <w:t xml:space="preserve"> </w:t>
      </w:r>
    </w:p>
    <w:p w14:paraId="3F889716" w14:textId="77777777" w:rsidR="00C3067E" w:rsidRPr="00C3067E" w:rsidRDefault="00C3067E" w:rsidP="00C3067E">
      <w:pPr>
        <w:suppressAutoHyphens/>
        <w:rPr>
          <w:i/>
          <w:iCs/>
          <w:sz w:val="28"/>
          <w:szCs w:val="28"/>
        </w:rPr>
      </w:pPr>
      <w:r w:rsidRPr="00C3067E">
        <w:rPr>
          <w:i/>
          <w:iCs/>
          <w:sz w:val="28"/>
          <w:szCs w:val="28"/>
          <w:lang w:val="be-BY"/>
        </w:rPr>
        <w:t>Иванов И.И.</w:t>
      </w:r>
      <w:r w:rsidRPr="00C3067E">
        <w:rPr>
          <w:i/>
          <w:iCs/>
          <w:sz w:val="28"/>
          <w:szCs w:val="28"/>
        </w:rPr>
        <w:t>, студент юридического факультета</w:t>
      </w:r>
    </w:p>
    <w:p w14:paraId="7618F0DE" w14:textId="3719551D" w:rsidR="00C3067E" w:rsidRDefault="00C3067E" w:rsidP="00C3067E">
      <w:pPr>
        <w:suppressAutoHyphens/>
        <w:rPr>
          <w:i/>
          <w:iCs/>
          <w:sz w:val="28"/>
          <w:szCs w:val="28"/>
        </w:rPr>
      </w:pPr>
      <w:r w:rsidRPr="00C3067E">
        <w:rPr>
          <w:i/>
          <w:iCs/>
          <w:sz w:val="28"/>
          <w:szCs w:val="28"/>
        </w:rPr>
        <w:t>УО «Гродненский государственный университет имени Янки Купалы»</w:t>
      </w:r>
    </w:p>
    <w:p w14:paraId="61E313E6" w14:textId="5F7F3AA4" w:rsidR="006E42DA" w:rsidRDefault="006E42DA" w:rsidP="00C3067E">
      <w:pPr>
        <w:suppressAutoHyphens/>
        <w:rPr>
          <w:i/>
          <w:iCs/>
          <w:sz w:val="28"/>
          <w:szCs w:val="28"/>
        </w:rPr>
      </w:pPr>
    </w:p>
    <w:p w14:paraId="22B401C9" w14:textId="77777777" w:rsidR="006E42DA" w:rsidRPr="00004060" w:rsidRDefault="006E42DA" w:rsidP="006E42DA">
      <w:pPr>
        <w:suppressAutoHyphens/>
        <w:rPr>
          <w:i/>
          <w:iCs/>
          <w:sz w:val="28"/>
          <w:szCs w:val="28"/>
        </w:rPr>
      </w:pPr>
      <w:r w:rsidRPr="00004060">
        <w:rPr>
          <w:i/>
          <w:iCs/>
          <w:sz w:val="28"/>
          <w:szCs w:val="28"/>
        </w:rPr>
        <w:t xml:space="preserve">Научный руководитель: </w:t>
      </w:r>
      <w:r>
        <w:rPr>
          <w:i/>
          <w:iCs/>
          <w:sz w:val="28"/>
          <w:szCs w:val="28"/>
        </w:rPr>
        <w:t xml:space="preserve">Петров П.П., </w:t>
      </w:r>
      <w:r w:rsidRPr="00004060">
        <w:rPr>
          <w:i/>
          <w:iCs/>
          <w:sz w:val="28"/>
          <w:szCs w:val="28"/>
        </w:rPr>
        <w:t>доцент кафедры международного права, кандидат юридических наук, доцент</w:t>
      </w:r>
    </w:p>
    <w:p w14:paraId="35DD7899" w14:textId="77777777" w:rsidR="00C3067E" w:rsidRPr="00C3067E" w:rsidRDefault="00C3067E" w:rsidP="00C3067E">
      <w:pPr>
        <w:suppressAutoHyphens/>
        <w:rPr>
          <w:i/>
          <w:iCs/>
          <w:sz w:val="28"/>
          <w:szCs w:val="28"/>
        </w:rPr>
      </w:pPr>
    </w:p>
    <w:p w14:paraId="0C685A7B" w14:textId="77777777" w:rsidR="00C3067E" w:rsidRPr="00C3067E" w:rsidRDefault="00C3067E" w:rsidP="00C3067E">
      <w:pPr>
        <w:suppressAutoHyphens/>
        <w:spacing w:line="360" w:lineRule="auto"/>
        <w:jc w:val="both"/>
        <w:rPr>
          <w:sz w:val="28"/>
          <w:szCs w:val="28"/>
        </w:rPr>
      </w:pPr>
      <w:r w:rsidRPr="00C3067E">
        <w:rPr>
          <w:sz w:val="28"/>
          <w:szCs w:val="28"/>
        </w:rPr>
        <w:t>Текст доклада</w:t>
      </w:r>
    </w:p>
    <w:p w14:paraId="1A63CC72" w14:textId="77777777" w:rsidR="00C3067E" w:rsidRPr="00C3067E" w:rsidRDefault="00C3067E" w:rsidP="00C3067E">
      <w:pPr>
        <w:suppressAutoHyphens/>
        <w:jc w:val="center"/>
        <w:rPr>
          <w:iCs/>
          <w:sz w:val="28"/>
          <w:szCs w:val="28"/>
        </w:rPr>
      </w:pPr>
    </w:p>
    <w:p w14:paraId="01A6E7E4" w14:textId="77777777" w:rsidR="00C3067E" w:rsidRPr="00C3067E" w:rsidRDefault="00C3067E" w:rsidP="00C3067E">
      <w:pPr>
        <w:spacing w:after="240"/>
        <w:jc w:val="center"/>
        <w:rPr>
          <w:i/>
          <w:color w:val="000000"/>
          <w:sz w:val="28"/>
          <w:szCs w:val="28"/>
        </w:rPr>
      </w:pPr>
      <w:r w:rsidRPr="00C3067E">
        <w:rPr>
          <w:iCs/>
          <w:color w:val="000000"/>
          <w:sz w:val="28"/>
          <w:szCs w:val="28"/>
        </w:rPr>
        <w:t>Список использованных источников</w:t>
      </w:r>
    </w:p>
    <w:p w14:paraId="7B1ACB53" w14:textId="77777777" w:rsidR="00C3067E" w:rsidRPr="00C3067E" w:rsidRDefault="00C3067E" w:rsidP="00C3067E">
      <w:pPr>
        <w:numPr>
          <w:ilvl w:val="0"/>
          <w:numId w:val="7"/>
        </w:numPr>
        <w:spacing w:after="160" w:line="259" w:lineRule="auto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C3067E">
        <w:rPr>
          <w:rFonts w:eastAsia="Calibri"/>
          <w:sz w:val="28"/>
          <w:szCs w:val="28"/>
          <w:lang w:eastAsia="en-US"/>
        </w:rPr>
        <w:t>Числов</w:t>
      </w:r>
      <w:proofErr w:type="spellEnd"/>
      <w:r w:rsidRPr="00C3067E">
        <w:rPr>
          <w:rFonts w:eastAsia="Calibri"/>
          <w:sz w:val="28"/>
          <w:szCs w:val="28"/>
          <w:lang w:eastAsia="en-US"/>
        </w:rPr>
        <w:t xml:space="preserve">, Э. Г. Распространение знаний о международном гуманитарном праве / Э. Г. </w:t>
      </w:r>
      <w:proofErr w:type="spellStart"/>
      <w:r w:rsidRPr="00C3067E">
        <w:rPr>
          <w:rFonts w:eastAsia="Calibri"/>
          <w:sz w:val="28"/>
          <w:szCs w:val="28"/>
          <w:lang w:eastAsia="en-US"/>
        </w:rPr>
        <w:t>Числов</w:t>
      </w:r>
      <w:proofErr w:type="spellEnd"/>
      <w:r w:rsidRPr="00C3067E">
        <w:rPr>
          <w:rFonts w:eastAsia="Calibri"/>
          <w:sz w:val="28"/>
          <w:szCs w:val="28"/>
          <w:lang w:eastAsia="en-US"/>
        </w:rPr>
        <w:t xml:space="preserve"> // Белорусский журнал международного права и международных отношений. </w:t>
      </w:r>
      <w:r w:rsidRPr="00C3067E">
        <w:rPr>
          <w:rFonts w:eastAsia="Calibri"/>
          <w:sz w:val="28"/>
          <w:szCs w:val="28"/>
          <w:lang w:eastAsia="en-US"/>
        </w:rPr>
        <w:sym w:font="Symbol" w:char="F02D"/>
      </w:r>
      <w:r w:rsidRPr="00C3067E">
        <w:rPr>
          <w:rFonts w:eastAsia="Calibri"/>
          <w:sz w:val="28"/>
          <w:szCs w:val="28"/>
          <w:lang w:eastAsia="en-US"/>
        </w:rPr>
        <w:t xml:space="preserve"> 2000. </w:t>
      </w:r>
      <w:r w:rsidRPr="00C3067E">
        <w:rPr>
          <w:rFonts w:eastAsia="Calibri"/>
          <w:sz w:val="28"/>
          <w:szCs w:val="28"/>
          <w:lang w:eastAsia="en-US"/>
        </w:rPr>
        <w:sym w:font="Symbol" w:char="F02D"/>
      </w:r>
      <w:r w:rsidRPr="00C3067E">
        <w:rPr>
          <w:rFonts w:eastAsia="Calibri"/>
          <w:sz w:val="28"/>
          <w:szCs w:val="28"/>
          <w:lang w:eastAsia="en-US"/>
        </w:rPr>
        <w:t xml:space="preserve"> №1. </w:t>
      </w:r>
      <w:r w:rsidRPr="00C3067E">
        <w:rPr>
          <w:rFonts w:eastAsia="Calibri"/>
          <w:sz w:val="28"/>
          <w:szCs w:val="28"/>
          <w:lang w:eastAsia="en-US"/>
        </w:rPr>
        <w:sym w:font="Symbol" w:char="F02D"/>
      </w:r>
      <w:r w:rsidRPr="00C3067E">
        <w:rPr>
          <w:rFonts w:eastAsia="Calibri"/>
          <w:sz w:val="28"/>
          <w:szCs w:val="28"/>
          <w:lang w:eastAsia="en-US"/>
        </w:rPr>
        <w:t xml:space="preserve"> С. 32-35.</w:t>
      </w:r>
    </w:p>
    <w:p w14:paraId="4DF72384" w14:textId="77777777" w:rsidR="00C3067E" w:rsidRPr="00C3067E" w:rsidRDefault="00C3067E" w:rsidP="00C3067E">
      <w:pPr>
        <w:suppressAutoHyphens/>
        <w:ind w:firstLine="566"/>
        <w:rPr>
          <w:rFonts w:ascii="Arial" w:hAnsi="Arial" w:cs="Arial"/>
          <w:sz w:val="28"/>
          <w:szCs w:val="28"/>
        </w:rPr>
      </w:pPr>
    </w:p>
    <w:p w14:paraId="6557E440" w14:textId="77777777" w:rsidR="000E25AF" w:rsidRPr="000E25AF" w:rsidRDefault="000E25AF" w:rsidP="000E25AF">
      <w:pPr>
        <w:suppressAutoHyphens/>
        <w:spacing w:after="240"/>
        <w:ind w:firstLine="709"/>
        <w:jc w:val="both"/>
        <w:rPr>
          <w:sz w:val="28"/>
          <w:szCs w:val="28"/>
          <w:u w:val="single"/>
        </w:rPr>
      </w:pPr>
    </w:p>
    <w:sectPr w:rsidR="000E25AF" w:rsidRPr="000E25AF" w:rsidSect="00C3067E">
      <w:headerReference w:type="default" r:id="rId13"/>
      <w:pgSz w:w="11906" w:h="16838" w:code="9"/>
      <w:pgMar w:top="79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BBC6D7" w14:textId="77777777" w:rsidR="00E667A6" w:rsidRDefault="00E667A6" w:rsidP="00E51E7E">
      <w:r>
        <w:separator/>
      </w:r>
    </w:p>
  </w:endnote>
  <w:endnote w:type="continuationSeparator" w:id="0">
    <w:p w14:paraId="323EB8C6" w14:textId="77777777" w:rsidR="00E667A6" w:rsidRDefault="00E667A6" w:rsidP="00E5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54911" w14:textId="77777777" w:rsidR="00E667A6" w:rsidRDefault="00E667A6" w:rsidP="00E51E7E">
      <w:r>
        <w:separator/>
      </w:r>
    </w:p>
  </w:footnote>
  <w:footnote w:type="continuationSeparator" w:id="0">
    <w:p w14:paraId="4C31BA7E" w14:textId="77777777" w:rsidR="00E667A6" w:rsidRDefault="00E667A6" w:rsidP="00E5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F97B6" w14:textId="32EA72E4" w:rsidR="00E51E7E" w:rsidRDefault="00E51E7E" w:rsidP="00E51E7E">
    <w:pPr>
      <w:pStyle w:val="a3"/>
      <w:jc w:val="center"/>
      <w:rPr>
        <w:b/>
        <w:bCs/>
        <w:color w:val="C00000"/>
        <w:sz w:val="28"/>
        <w:szCs w:val="28"/>
      </w:rPr>
    </w:pPr>
    <w:r w:rsidRPr="00E51E7E">
      <w:rPr>
        <w:b/>
        <w:bCs/>
        <w:color w:val="C00000"/>
        <w:sz w:val="28"/>
        <w:szCs w:val="28"/>
      </w:rPr>
      <w:t>ИНФОРМАЦИОННОЕ ПИСЬМО</w:t>
    </w:r>
  </w:p>
  <w:p w14:paraId="6746702A" w14:textId="77777777" w:rsidR="002F1A42" w:rsidRDefault="002F1A42" w:rsidP="00E51E7E">
    <w:pPr>
      <w:pStyle w:val="a3"/>
      <w:jc w:val="center"/>
      <w:rPr>
        <w:b/>
        <w:bCs/>
        <w:color w:val="C00000"/>
      </w:rPr>
    </w:pPr>
  </w:p>
  <w:p w14:paraId="2FE09630" w14:textId="77777777" w:rsidR="00E51E7E" w:rsidRPr="00E51E7E" w:rsidRDefault="00E51E7E" w:rsidP="00E51E7E">
    <w:pPr>
      <w:pStyle w:val="a3"/>
      <w:jc w:val="center"/>
      <w:rPr>
        <w:b/>
        <w:bCs/>
        <w:color w:val="C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ACA"/>
    <w:multiLevelType w:val="hybridMultilevel"/>
    <w:tmpl w:val="35820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B5E26"/>
    <w:multiLevelType w:val="hybridMultilevel"/>
    <w:tmpl w:val="6486C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71B9"/>
    <w:multiLevelType w:val="hybridMultilevel"/>
    <w:tmpl w:val="3326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B465F"/>
    <w:multiLevelType w:val="hybridMultilevel"/>
    <w:tmpl w:val="EDFEBC8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C72443"/>
    <w:multiLevelType w:val="multilevel"/>
    <w:tmpl w:val="3D8C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D5408B"/>
    <w:multiLevelType w:val="hybridMultilevel"/>
    <w:tmpl w:val="402EBAAE"/>
    <w:lvl w:ilvl="0" w:tplc="1960F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F844F62"/>
    <w:multiLevelType w:val="hybridMultilevel"/>
    <w:tmpl w:val="347AA9E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59C103C"/>
    <w:multiLevelType w:val="multilevel"/>
    <w:tmpl w:val="67A6D44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8">
    <w:nsid w:val="74B64D79"/>
    <w:multiLevelType w:val="hybridMultilevel"/>
    <w:tmpl w:val="A050BDB0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4AE"/>
    <w:rsid w:val="0001324B"/>
    <w:rsid w:val="0003286E"/>
    <w:rsid w:val="00064839"/>
    <w:rsid w:val="00084E98"/>
    <w:rsid w:val="000E25AF"/>
    <w:rsid w:val="00107652"/>
    <w:rsid w:val="00126B08"/>
    <w:rsid w:val="00182FF9"/>
    <w:rsid w:val="001D4544"/>
    <w:rsid w:val="00245DD0"/>
    <w:rsid w:val="00291229"/>
    <w:rsid w:val="002F1A42"/>
    <w:rsid w:val="00316005"/>
    <w:rsid w:val="003511F1"/>
    <w:rsid w:val="00457495"/>
    <w:rsid w:val="0046779D"/>
    <w:rsid w:val="0049477E"/>
    <w:rsid w:val="004C40F4"/>
    <w:rsid w:val="0053316D"/>
    <w:rsid w:val="00562C1B"/>
    <w:rsid w:val="005A3463"/>
    <w:rsid w:val="005D2137"/>
    <w:rsid w:val="005D2EBD"/>
    <w:rsid w:val="00691788"/>
    <w:rsid w:val="006977FB"/>
    <w:rsid w:val="006E42DA"/>
    <w:rsid w:val="007A472B"/>
    <w:rsid w:val="007C73D5"/>
    <w:rsid w:val="007F3812"/>
    <w:rsid w:val="008047FF"/>
    <w:rsid w:val="00851374"/>
    <w:rsid w:val="008B0CBE"/>
    <w:rsid w:val="008B44AE"/>
    <w:rsid w:val="008D17D7"/>
    <w:rsid w:val="008D4580"/>
    <w:rsid w:val="00977FA4"/>
    <w:rsid w:val="00981FC4"/>
    <w:rsid w:val="009A6995"/>
    <w:rsid w:val="009B4D69"/>
    <w:rsid w:val="009E0E20"/>
    <w:rsid w:val="009E4A92"/>
    <w:rsid w:val="00A84957"/>
    <w:rsid w:val="00B30C76"/>
    <w:rsid w:val="00B42769"/>
    <w:rsid w:val="00BA39A6"/>
    <w:rsid w:val="00BB14B1"/>
    <w:rsid w:val="00C12C20"/>
    <w:rsid w:val="00C3067E"/>
    <w:rsid w:val="00C90B10"/>
    <w:rsid w:val="00CD59B4"/>
    <w:rsid w:val="00D71900"/>
    <w:rsid w:val="00DB26AB"/>
    <w:rsid w:val="00DC6582"/>
    <w:rsid w:val="00E0295E"/>
    <w:rsid w:val="00E51E7E"/>
    <w:rsid w:val="00E667A6"/>
    <w:rsid w:val="00EB43C7"/>
    <w:rsid w:val="00F81001"/>
    <w:rsid w:val="00F90FF1"/>
    <w:rsid w:val="00FB0227"/>
    <w:rsid w:val="00FD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931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900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1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19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D71900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rsid w:val="00D71900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2">
    <w:name w:val="Body Text Indent 2"/>
    <w:basedOn w:val="a"/>
    <w:link w:val="20"/>
    <w:uiPriority w:val="99"/>
    <w:rsid w:val="00D71900"/>
    <w:pPr>
      <w:ind w:firstLine="540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71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7190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1900"/>
    <w:pPr>
      <w:keepNext/>
      <w:jc w:val="center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E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51E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1E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7190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D71900"/>
    <w:rPr>
      <w:sz w:val="2"/>
      <w:szCs w:val="2"/>
    </w:rPr>
  </w:style>
  <w:style w:type="character" w:customStyle="1" w:styleId="a9">
    <w:name w:val="Текст выноски Знак"/>
    <w:basedOn w:val="a0"/>
    <w:link w:val="a8"/>
    <w:uiPriority w:val="99"/>
    <w:semiHidden/>
    <w:rsid w:val="00D71900"/>
    <w:rPr>
      <w:rFonts w:ascii="Times New Roman" w:eastAsia="Times New Roman" w:hAnsi="Times New Roman" w:cs="Times New Roman"/>
      <w:sz w:val="2"/>
      <w:szCs w:val="2"/>
      <w:lang w:eastAsia="ru-RU"/>
    </w:rPr>
  </w:style>
  <w:style w:type="paragraph" w:styleId="2">
    <w:name w:val="Body Text Indent 2"/>
    <w:basedOn w:val="a"/>
    <w:link w:val="20"/>
    <w:uiPriority w:val="99"/>
    <w:rsid w:val="00D71900"/>
    <w:pPr>
      <w:ind w:firstLine="540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719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71900"/>
    <w:rPr>
      <w:rFonts w:ascii="Cambria" w:eastAsia="Times New Roman" w:hAnsi="Cambria" w:cs="Cambria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DC4AF-AB81-4CD6-848A-0D1E8D535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1058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Добрук АЛЕСЯ ВАСИЛЬЕВНА</cp:lastModifiedBy>
  <cp:revision>4</cp:revision>
  <cp:lastPrinted>2025-03-25T13:08:00Z</cp:lastPrinted>
  <dcterms:created xsi:type="dcterms:W3CDTF">2025-03-26T06:46:00Z</dcterms:created>
  <dcterms:modified xsi:type="dcterms:W3CDTF">2025-03-26T06:52:00Z</dcterms:modified>
</cp:coreProperties>
</file>